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14724" w14:textId="2BFC2255" w:rsidR="00A77D09" w:rsidRPr="00602FCD" w:rsidRDefault="00A77D09" w:rsidP="00F70530">
      <w:pPr>
        <w:spacing w:before="240" w:after="720"/>
        <w:jc w:val="center"/>
      </w:pPr>
      <w:bookmarkStart w:id="0" w:name="_GoBack"/>
      <w:bookmarkEnd w:id="0"/>
      <w:r w:rsidRPr="00602FCD">
        <w:t>Öffentliche Urkunde</w:t>
      </w:r>
    </w:p>
    <w:p w14:paraId="12132A97" w14:textId="53DE23FD" w:rsidR="00A77D09" w:rsidRPr="00602FCD" w:rsidRDefault="00A77D09" w:rsidP="00F95C93">
      <w:pPr>
        <w:spacing w:after="240"/>
        <w:jc w:val="center"/>
      </w:pPr>
      <w:r w:rsidRPr="00602FCD">
        <w:t>über die</w:t>
      </w:r>
    </w:p>
    <w:p w14:paraId="045595BC" w14:textId="2E6C1C9B" w:rsidR="00A77D09" w:rsidRPr="00602FCD" w:rsidRDefault="00A77D09" w:rsidP="00F95C93">
      <w:pPr>
        <w:spacing w:after="240"/>
        <w:jc w:val="center"/>
      </w:pPr>
      <w:r w:rsidRPr="00602FCD">
        <w:t xml:space="preserve">Beschlüsse der </w:t>
      </w:r>
      <w:r w:rsidR="00AE49E7" w:rsidRPr="00602FCD">
        <w:t>Gesellschafterversammlung</w:t>
      </w:r>
    </w:p>
    <w:p w14:paraId="625E0D95" w14:textId="0E272622" w:rsidR="00A77D09" w:rsidRPr="00602FCD" w:rsidRDefault="00A77D09" w:rsidP="00F95C93">
      <w:pPr>
        <w:spacing w:after="240"/>
        <w:jc w:val="center"/>
      </w:pPr>
      <w:r w:rsidRPr="00602FCD">
        <w:t xml:space="preserve">- </w:t>
      </w:r>
      <w:r w:rsidR="00CC04B9">
        <w:t xml:space="preserve">ordentliche </w:t>
      </w:r>
      <w:r w:rsidRPr="00602FCD">
        <w:t>Kapitalherabsetzung -</w:t>
      </w:r>
    </w:p>
    <w:p w14:paraId="4D3C077C" w14:textId="77777777" w:rsidR="00A77D09" w:rsidRPr="00602FCD" w:rsidRDefault="00A77D09" w:rsidP="00F95C93">
      <w:pPr>
        <w:spacing w:after="240"/>
        <w:jc w:val="center"/>
      </w:pPr>
      <w:r w:rsidRPr="00602FCD">
        <w:t>der</w:t>
      </w:r>
    </w:p>
    <w:p w14:paraId="12F811A4" w14:textId="77777777" w:rsidR="00B0582A" w:rsidRPr="00602FCD" w:rsidRDefault="00B0582A" w:rsidP="00B0582A">
      <w:pPr>
        <w:spacing w:before="600" w:after="240"/>
        <w:jc w:val="center"/>
        <w:rPr>
          <w:rFonts w:cs="Arial"/>
          <w:b/>
          <w:bCs/>
          <w:sz w:val="32"/>
          <w:szCs w:val="32"/>
        </w:rPr>
      </w:pPr>
      <w:r w:rsidRPr="00602FCD">
        <w:rPr>
          <w:rFonts w:cs="Arial"/>
          <w:b/>
          <w:bCs/>
          <w:sz w:val="28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2FCD">
        <w:rPr>
          <w:rFonts w:cs="Arial"/>
          <w:b/>
          <w:bCs/>
          <w:sz w:val="28"/>
          <w:szCs w:val="32"/>
        </w:rPr>
        <w:instrText xml:space="preserve"> FORMTEXT </w:instrText>
      </w:r>
      <w:r w:rsidRPr="00602FCD">
        <w:rPr>
          <w:rFonts w:cs="Arial"/>
          <w:b/>
          <w:bCs/>
          <w:sz w:val="28"/>
          <w:szCs w:val="32"/>
        </w:rPr>
      </w:r>
      <w:r w:rsidRPr="00602FCD">
        <w:rPr>
          <w:rFonts w:cs="Arial"/>
          <w:b/>
          <w:bCs/>
          <w:sz w:val="28"/>
          <w:szCs w:val="32"/>
        </w:rPr>
        <w:fldChar w:fldCharType="separate"/>
      </w:r>
      <w:r w:rsidRPr="00602FCD">
        <w:rPr>
          <w:rFonts w:cs="Arial"/>
          <w:b/>
          <w:bCs/>
          <w:noProof/>
          <w:sz w:val="28"/>
          <w:szCs w:val="32"/>
        </w:rPr>
        <w:t> </w:t>
      </w:r>
      <w:r w:rsidRPr="00602FCD">
        <w:rPr>
          <w:rFonts w:cs="Arial"/>
          <w:b/>
          <w:bCs/>
          <w:noProof/>
          <w:sz w:val="28"/>
          <w:szCs w:val="32"/>
        </w:rPr>
        <w:t> </w:t>
      </w:r>
      <w:r w:rsidRPr="00602FCD">
        <w:rPr>
          <w:rFonts w:cs="Arial"/>
          <w:b/>
          <w:bCs/>
          <w:noProof/>
          <w:sz w:val="28"/>
          <w:szCs w:val="32"/>
        </w:rPr>
        <w:t> </w:t>
      </w:r>
      <w:r w:rsidRPr="00602FCD">
        <w:rPr>
          <w:rFonts w:cs="Arial"/>
          <w:b/>
          <w:bCs/>
          <w:noProof/>
          <w:sz w:val="28"/>
          <w:szCs w:val="32"/>
        </w:rPr>
        <w:t> </w:t>
      </w:r>
      <w:r w:rsidRPr="00602FCD">
        <w:rPr>
          <w:rFonts w:cs="Arial"/>
          <w:b/>
          <w:bCs/>
          <w:noProof/>
          <w:sz w:val="28"/>
          <w:szCs w:val="32"/>
        </w:rPr>
        <w:t> </w:t>
      </w:r>
      <w:r w:rsidRPr="00602FCD">
        <w:rPr>
          <w:rFonts w:cs="Arial"/>
          <w:b/>
          <w:bCs/>
          <w:sz w:val="28"/>
          <w:szCs w:val="32"/>
        </w:rPr>
        <w:fldChar w:fldCharType="end"/>
      </w:r>
    </w:p>
    <w:p w14:paraId="51C98224" w14:textId="4333E1C2" w:rsidR="00B0582A" w:rsidRPr="00602FCD" w:rsidRDefault="00B0582A" w:rsidP="00F95C93">
      <w:pPr>
        <w:jc w:val="center"/>
        <w:rPr>
          <w:rFonts w:cs="Arial"/>
          <w:bCs/>
          <w:szCs w:val="22"/>
        </w:rPr>
      </w:pPr>
      <w:r w:rsidRPr="00602FCD">
        <w:rPr>
          <w:rFonts w:cs="Arial"/>
          <w:bCs/>
          <w:spacing w:val="6"/>
          <w:szCs w:val="22"/>
        </w:rPr>
        <w:t xml:space="preserve">(UID: </w:t>
      </w:r>
      <w:r w:rsidRPr="00602FCD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2FCD">
        <w:rPr>
          <w:rFonts w:cs="Arial"/>
          <w:bCs/>
          <w:spacing w:val="6"/>
          <w:szCs w:val="22"/>
        </w:rPr>
        <w:instrText xml:space="preserve"> FORMTEXT </w:instrText>
      </w:r>
      <w:r w:rsidRPr="00602FCD">
        <w:rPr>
          <w:rFonts w:cs="Arial"/>
          <w:bCs/>
          <w:spacing w:val="6"/>
          <w:szCs w:val="22"/>
        </w:rPr>
      </w:r>
      <w:r w:rsidRPr="00602FCD">
        <w:rPr>
          <w:rFonts w:cs="Arial"/>
          <w:bCs/>
          <w:spacing w:val="6"/>
          <w:szCs w:val="22"/>
        </w:rPr>
        <w:fldChar w:fldCharType="separate"/>
      </w:r>
      <w:r w:rsidRPr="00602FCD">
        <w:rPr>
          <w:rFonts w:cs="Arial"/>
          <w:bCs/>
          <w:noProof/>
          <w:spacing w:val="6"/>
          <w:szCs w:val="22"/>
        </w:rPr>
        <w:t> </w:t>
      </w:r>
      <w:r w:rsidRPr="00602FCD">
        <w:rPr>
          <w:rFonts w:cs="Arial"/>
          <w:bCs/>
          <w:noProof/>
          <w:spacing w:val="6"/>
          <w:szCs w:val="22"/>
        </w:rPr>
        <w:t> </w:t>
      </w:r>
      <w:r w:rsidRPr="00602FCD">
        <w:rPr>
          <w:rFonts w:cs="Arial"/>
          <w:bCs/>
          <w:noProof/>
          <w:spacing w:val="6"/>
          <w:szCs w:val="22"/>
        </w:rPr>
        <w:t> </w:t>
      </w:r>
      <w:r w:rsidRPr="00602FCD">
        <w:rPr>
          <w:rFonts w:cs="Arial"/>
          <w:bCs/>
          <w:noProof/>
          <w:spacing w:val="6"/>
          <w:szCs w:val="22"/>
        </w:rPr>
        <w:t> </w:t>
      </w:r>
      <w:r w:rsidRPr="00602FCD">
        <w:rPr>
          <w:rFonts w:cs="Arial"/>
          <w:bCs/>
          <w:noProof/>
          <w:spacing w:val="6"/>
          <w:szCs w:val="22"/>
        </w:rPr>
        <w:t> </w:t>
      </w:r>
      <w:r w:rsidRPr="00602FCD">
        <w:rPr>
          <w:rFonts w:cs="Arial"/>
          <w:bCs/>
          <w:spacing w:val="6"/>
          <w:szCs w:val="22"/>
        </w:rPr>
        <w:fldChar w:fldCharType="end"/>
      </w:r>
      <w:r w:rsidRPr="00602FCD">
        <w:rPr>
          <w:rFonts w:cs="Arial"/>
          <w:bCs/>
          <w:spacing w:val="6"/>
          <w:szCs w:val="22"/>
        </w:rPr>
        <w:t>)</w:t>
      </w:r>
    </w:p>
    <w:p w14:paraId="3A927672" w14:textId="77777777" w:rsidR="00B0582A" w:rsidRPr="00602FCD" w:rsidRDefault="00B0582A" w:rsidP="00B0582A">
      <w:pPr>
        <w:spacing w:before="240" w:after="1200"/>
        <w:jc w:val="center"/>
        <w:rPr>
          <w:rFonts w:cs="Arial"/>
          <w:bCs/>
          <w:szCs w:val="22"/>
        </w:rPr>
      </w:pPr>
      <w:r w:rsidRPr="00602FCD">
        <w:rPr>
          <w:rFonts w:cs="Arial"/>
          <w:szCs w:val="22"/>
        </w:rPr>
        <w:t xml:space="preserve">mit Sitz in </w:t>
      </w:r>
      <w:r w:rsidRPr="00602FCD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2FCD">
        <w:rPr>
          <w:rFonts w:cs="Arial"/>
          <w:bCs/>
          <w:spacing w:val="6"/>
          <w:szCs w:val="22"/>
        </w:rPr>
        <w:instrText xml:space="preserve"> FORMTEXT </w:instrText>
      </w:r>
      <w:r w:rsidRPr="00602FCD">
        <w:rPr>
          <w:rFonts w:cs="Arial"/>
          <w:bCs/>
          <w:spacing w:val="6"/>
          <w:szCs w:val="22"/>
        </w:rPr>
      </w:r>
      <w:r w:rsidRPr="00602FCD">
        <w:rPr>
          <w:rFonts w:cs="Arial"/>
          <w:bCs/>
          <w:spacing w:val="6"/>
          <w:szCs w:val="22"/>
        </w:rPr>
        <w:fldChar w:fldCharType="separate"/>
      </w:r>
      <w:r w:rsidRPr="00602FCD">
        <w:rPr>
          <w:rFonts w:cs="Arial"/>
          <w:bCs/>
          <w:noProof/>
          <w:spacing w:val="6"/>
          <w:szCs w:val="22"/>
        </w:rPr>
        <w:t> </w:t>
      </w:r>
      <w:r w:rsidRPr="00602FCD">
        <w:rPr>
          <w:rFonts w:cs="Arial"/>
          <w:bCs/>
          <w:noProof/>
          <w:spacing w:val="6"/>
          <w:szCs w:val="22"/>
        </w:rPr>
        <w:t> </w:t>
      </w:r>
      <w:r w:rsidRPr="00602FCD">
        <w:rPr>
          <w:rFonts w:cs="Arial"/>
          <w:bCs/>
          <w:noProof/>
          <w:spacing w:val="6"/>
          <w:szCs w:val="22"/>
        </w:rPr>
        <w:t> </w:t>
      </w:r>
      <w:r w:rsidRPr="00602FCD">
        <w:rPr>
          <w:rFonts w:cs="Arial"/>
          <w:bCs/>
          <w:noProof/>
          <w:spacing w:val="6"/>
          <w:szCs w:val="22"/>
        </w:rPr>
        <w:t> </w:t>
      </w:r>
      <w:r w:rsidRPr="00602FCD">
        <w:rPr>
          <w:rFonts w:cs="Arial"/>
          <w:bCs/>
          <w:noProof/>
          <w:spacing w:val="6"/>
          <w:szCs w:val="22"/>
        </w:rPr>
        <w:t> </w:t>
      </w:r>
      <w:r w:rsidRPr="00602FCD">
        <w:rPr>
          <w:rFonts w:cs="Arial"/>
          <w:bCs/>
          <w:spacing w:val="6"/>
          <w:szCs w:val="22"/>
        </w:rPr>
        <w:fldChar w:fldCharType="end"/>
      </w:r>
    </w:p>
    <w:p w14:paraId="492FFA58" w14:textId="77777777" w:rsidR="00974686" w:rsidRPr="00602FCD" w:rsidRDefault="00974686" w:rsidP="00974686">
      <w:pPr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 xml:space="preserve">Im Amtslokal des Notariates </w:t>
      </w:r>
      <w:r w:rsidRPr="00602FCD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2FCD">
        <w:rPr>
          <w:rFonts w:cs="Arial"/>
          <w:bCs/>
          <w:spacing w:val="6"/>
          <w:szCs w:val="22"/>
        </w:rPr>
        <w:instrText xml:space="preserve"> FORMTEXT </w:instrText>
      </w:r>
      <w:r w:rsidRPr="00602FCD">
        <w:rPr>
          <w:rFonts w:cs="Arial"/>
          <w:bCs/>
          <w:spacing w:val="6"/>
          <w:szCs w:val="22"/>
        </w:rPr>
      </w:r>
      <w:r w:rsidRPr="00602FCD">
        <w:rPr>
          <w:rFonts w:cs="Arial"/>
          <w:bCs/>
          <w:spacing w:val="6"/>
          <w:szCs w:val="22"/>
        </w:rPr>
        <w:fldChar w:fldCharType="separate"/>
      </w:r>
      <w:r w:rsidRPr="00602FCD">
        <w:rPr>
          <w:rFonts w:cs="Arial"/>
          <w:bCs/>
          <w:noProof/>
          <w:spacing w:val="6"/>
          <w:szCs w:val="22"/>
        </w:rPr>
        <w:t> </w:t>
      </w:r>
      <w:r w:rsidRPr="00602FCD">
        <w:rPr>
          <w:rFonts w:cs="Arial"/>
          <w:bCs/>
          <w:noProof/>
          <w:spacing w:val="6"/>
          <w:szCs w:val="22"/>
        </w:rPr>
        <w:t> </w:t>
      </w:r>
      <w:r w:rsidRPr="00602FCD">
        <w:rPr>
          <w:rFonts w:cs="Arial"/>
          <w:bCs/>
          <w:noProof/>
          <w:spacing w:val="6"/>
          <w:szCs w:val="22"/>
        </w:rPr>
        <w:t> </w:t>
      </w:r>
      <w:r w:rsidRPr="00602FCD">
        <w:rPr>
          <w:rFonts w:cs="Arial"/>
          <w:bCs/>
          <w:noProof/>
          <w:spacing w:val="6"/>
          <w:szCs w:val="22"/>
        </w:rPr>
        <w:t> </w:t>
      </w:r>
      <w:r w:rsidRPr="00602FCD">
        <w:rPr>
          <w:rFonts w:cs="Arial"/>
          <w:bCs/>
          <w:noProof/>
          <w:spacing w:val="6"/>
          <w:szCs w:val="22"/>
        </w:rPr>
        <w:t> </w:t>
      </w:r>
      <w:r w:rsidRPr="00602FCD">
        <w:rPr>
          <w:rFonts w:cs="Arial"/>
          <w:bCs/>
          <w:spacing w:val="6"/>
          <w:szCs w:val="22"/>
        </w:rPr>
        <w:fldChar w:fldCharType="end"/>
      </w:r>
      <w:r w:rsidRPr="00602FCD">
        <w:rPr>
          <w:rFonts w:cs="Arial"/>
          <w:bCs/>
          <w:spacing w:val="6"/>
          <w:szCs w:val="22"/>
        </w:rPr>
        <w:t xml:space="preserve"> </w:t>
      </w:r>
      <w:r w:rsidRPr="00602FCD">
        <w:rPr>
          <w:rFonts w:cs="Arial"/>
          <w:szCs w:val="22"/>
        </w:rPr>
        <w:t>hat heute eine ausserordentliche Gesellschafterversammlung der oben erwähnten Gesellschaft stattgefunden. Über deren Beschlüsse errichtet die unterzeichnende Urkundsperson nach den Bestimmungen des Schweizerischen Obligationenrechtes (OR) diese öffentliche Urkunde.</w:t>
      </w:r>
    </w:p>
    <w:p w14:paraId="721A250A" w14:textId="77777777" w:rsidR="00F70530" w:rsidRPr="00602FCD" w:rsidRDefault="00F70530">
      <w:pPr>
        <w:rPr>
          <w:rFonts w:cs="Arial"/>
          <w:szCs w:val="22"/>
        </w:rPr>
      </w:pPr>
      <w:r w:rsidRPr="00602FCD">
        <w:rPr>
          <w:rFonts w:cs="Arial"/>
          <w:szCs w:val="22"/>
        </w:rPr>
        <w:br w:type="page"/>
      </w:r>
    </w:p>
    <w:p w14:paraId="2A5BD980" w14:textId="3CBEFCF7" w:rsidR="00A77D09" w:rsidRPr="00602FCD" w:rsidRDefault="00A77D09" w:rsidP="00F70530">
      <w:pPr>
        <w:tabs>
          <w:tab w:val="left" w:pos="3108"/>
          <w:tab w:val="center" w:pos="3826"/>
        </w:tabs>
        <w:spacing w:before="1200" w:after="480"/>
        <w:jc w:val="center"/>
        <w:rPr>
          <w:rFonts w:cs="Arial"/>
          <w:szCs w:val="22"/>
        </w:rPr>
      </w:pPr>
      <w:r w:rsidRPr="00602FCD">
        <w:rPr>
          <w:rFonts w:cs="Arial"/>
          <w:szCs w:val="22"/>
        </w:rPr>
        <w:lastRenderedPageBreak/>
        <w:t>I.</w:t>
      </w:r>
    </w:p>
    <w:p w14:paraId="51E7941C" w14:textId="65335FFE" w:rsidR="00974686" w:rsidRPr="00602FCD" w:rsidRDefault="00B82EAC" w:rsidP="00F95C93">
      <w:pPr>
        <w:spacing w:before="240" w:after="480"/>
        <w:jc w:val="both"/>
        <w:rPr>
          <w:rFonts w:cs="Arial"/>
          <w:szCs w:val="22"/>
        </w:rPr>
      </w:pPr>
      <w:r w:rsidRPr="00602FCD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2FCD">
        <w:rPr>
          <w:rFonts w:cs="Arial"/>
          <w:bCs/>
          <w:spacing w:val="6"/>
          <w:szCs w:val="22"/>
        </w:rPr>
        <w:instrText xml:space="preserve"> FORMTEXT </w:instrText>
      </w:r>
      <w:r w:rsidRPr="00602FCD">
        <w:rPr>
          <w:rFonts w:cs="Arial"/>
          <w:bCs/>
          <w:spacing w:val="6"/>
          <w:szCs w:val="22"/>
        </w:rPr>
      </w:r>
      <w:r w:rsidRPr="00602FCD">
        <w:rPr>
          <w:rFonts w:cs="Arial"/>
          <w:bCs/>
          <w:spacing w:val="6"/>
          <w:szCs w:val="22"/>
        </w:rPr>
        <w:fldChar w:fldCharType="separate"/>
      </w:r>
      <w:r w:rsidRPr="00602FCD">
        <w:rPr>
          <w:rFonts w:cs="Arial"/>
          <w:bCs/>
          <w:noProof/>
          <w:spacing w:val="6"/>
          <w:szCs w:val="22"/>
        </w:rPr>
        <w:t> </w:t>
      </w:r>
      <w:r w:rsidRPr="00602FCD">
        <w:rPr>
          <w:rFonts w:cs="Arial"/>
          <w:bCs/>
          <w:noProof/>
          <w:spacing w:val="6"/>
          <w:szCs w:val="22"/>
        </w:rPr>
        <w:t> </w:t>
      </w:r>
      <w:r w:rsidRPr="00602FCD">
        <w:rPr>
          <w:rFonts w:cs="Arial"/>
          <w:bCs/>
          <w:noProof/>
          <w:spacing w:val="6"/>
          <w:szCs w:val="22"/>
        </w:rPr>
        <w:t> </w:t>
      </w:r>
      <w:r w:rsidRPr="00602FCD">
        <w:rPr>
          <w:rFonts w:cs="Arial"/>
          <w:bCs/>
          <w:noProof/>
          <w:spacing w:val="6"/>
          <w:szCs w:val="22"/>
        </w:rPr>
        <w:t> </w:t>
      </w:r>
      <w:r w:rsidRPr="00602FCD">
        <w:rPr>
          <w:rFonts w:cs="Arial"/>
          <w:bCs/>
          <w:noProof/>
          <w:spacing w:val="6"/>
          <w:szCs w:val="22"/>
        </w:rPr>
        <w:t> </w:t>
      </w:r>
      <w:r w:rsidRPr="00602FCD">
        <w:rPr>
          <w:rFonts w:cs="Arial"/>
          <w:bCs/>
          <w:spacing w:val="6"/>
          <w:szCs w:val="22"/>
        </w:rPr>
        <w:fldChar w:fldCharType="end"/>
      </w:r>
      <w:r w:rsidR="00974686" w:rsidRPr="00602FCD">
        <w:rPr>
          <w:rFonts w:cs="Arial"/>
          <w:szCs w:val="22"/>
        </w:rPr>
        <w:t xml:space="preserve"> eröffnet die Versammlung und übernimmt den Vorsitz. Als Protokollführer und Stimmenzähler amtet </w:t>
      </w:r>
      <w:r w:rsidRPr="00602FCD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2FCD">
        <w:rPr>
          <w:rFonts w:cs="Arial"/>
          <w:bCs/>
          <w:spacing w:val="6"/>
          <w:szCs w:val="22"/>
        </w:rPr>
        <w:instrText xml:space="preserve"> FORMTEXT </w:instrText>
      </w:r>
      <w:r w:rsidRPr="00602FCD">
        <w:rPr>
          <w:rFonts w:cs="Arial"/>
          <w:bCs/>
          <w:spacing w:val="6"/>
          <w:szCs w:val="22"/>
        </w:rPr>
      </w:r>
      <w:r w:rsidRPr="00602FCD">
        <w:rPr>
          <w:rFonts w:cs="Arial"/>
          <w:bCs/>
          <w:spacing w:val="6"/>
          <w:szCs w:val="22"/>
        </w:rPr>
        <w:fldChar w:fldCharType="separate"/>
      </w:r>
      <w:r w:rsidRPr="00602FCD">
        <w:rPr>
          <w:rFonts w:cs="Arial"/>
          <w:bCs/>
          <w:noProof/>
          <w:spacing w:val="6"/>
          <w:szCs w:val="22"/>
        </w:rPr>
        <w:t> </w:t>
      </w:r>
      <w:r w:rsidRPr="00602FCD">
        <w:rPr>
          <w:rFonts w:cs="Arial"/>
          <w:bCs/>
          <w:noProof/>
          <w:spacing w:val="6"/>
          <w:szCs w:val="22"/>
        </w:rPr>
        <w:t> </w:t>
      </w:r>
      <w:r w:rsidRPr="00602FCD">
        <w:rPr>
          <w:rFonts w:cs="Arial"/>
          <w:bCs/>
          <w:noProof/>
          <w:spacing w:val="6"/>
          <w:szCs w:val="22"/>
        </w:rPr>
        <w:t> </w:t>
      </w:r>
      <w:r w:rsidRPr="00602FCD">
        <w:rPr>
          <w:rFonts w:cs="Arial"/>
          <w:bCs/>
          <w:noProof/>
          <w:spacing w:val="6"/>
          <w:szCs w:val="22"/>
        </w:rPr>
        <w:t> </w:t>
      </w:r>
      <w:r w:rsidRPr="00602FCD">
        <w:rPr>
          <w:rFonts w:cs="Arial"/>
          <w:bCs/>
          <w:noProof/>
          <w:spacing w:val="6"/>
          <w:szCs w:val="22"/>
        </w:rPr>
        <w:t> </w:t>
      </w:r>
      <w:r w:rsidRPr="00602FCD">
        <w:rPr>
          <w:rFonts w:cs="Arial"/>
          <w:bCs/>
          <w:spacing w:val="6"/>
          <w:szCs w:val="22"/>
        </w:rPr>
        <w:fldChar w:fldCharType="end"/>
      </w:r>
      <w:r w:rsidR="00974686" w:rsidRPr="00602FCD">
        <w:rPr>
          <w:rFonts w:cs="Arial"/>
          <w:szCs w:val="22"/>
        </w:rPr>
        <w:t>.</w:t>
      </w:r>
    </w:p>
    <w:p w14:paraId="3C29D854" w14:textId="77777777" w:rsidR="00974686" w:rsidRPr="00602FCD" w:rsidRDefault="00974686" w:rsidP="00974686">
      <w:pPr>
        <w:spacing w:before="240" w:after="240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>Der Vorsitzende stellt einleitend fest:</w:t>
      </w:r>
    </w:p>
    <w:p w14:paraId="2C5CE668" w14:textId="7B7C3AE1" w:rsidR="00974686" w:rsidRPr="00602FCD" w:rsidRDefault="00974686" w:rsidP="00F95C93">
      <w:pPr>
        <w:numPr>
          <w:ilvl w:val="0"/>
          <w:numId w:val="2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240"/>
        <w:ind w:left="357" w:hanging="357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>das gesamte Stammkap</w:t>
      </w:r>
      <w:r w:rsidR="00CF468B" w:rsidRPr="00602FCD">
        <w:rPr>
          <w:rFonts w:cs="Arial"/>
          <w:szCs w:val="22"/>
        </w:rPr>
        <w:t>ital der Gesellschaft von CHF </w:t>
      </w:r>
      <w:r w:rsidR="00CF468B" w:rsidRPr="00602FCD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F468B" w:rsidRPr="00602FCD">
        <w:rPr>
          <w:rFonts w:cs="Arial"/>
          <w:bCs/>
          <w:spacing w:val="6"/>
          <w:szCs w:val="22"/>
        </w:rPr>
        <w:instrText xml:space="preserve"> FORMTEXT </w:instrText>
      </w:r>
      <w:r w:rsidR="00CF468B" w:rsidRPr="00602FCD">
        <w:rPr>
          <w:rFonts w:cs="Arial"/>
          <w:bCs/>
          <w:spacing w:val="6"/>
          <w:szCs w:val="22"/>
        </w:rPr>
      </w:r>
      <w:r w:rsidR="00CF468B" w:rsidRPr="00602FCD">
        <w:rPr>
          <w:rFonts w:cs="Arial"/>
          <w:bCs/>
          <w:spacing w:val="6"/>
          <w:szCs w:val="22"/>
        </w:rPr>
        <w:fldChar w:fldCharType="separate"/>
      </w:r>
      <w:r w:rsidR="00CF468B" w:rsidRPr="00602FCD">
        <w:rPr>
          <w:rFonts w:cs="Arial"/>
          <w:bCs/>
          <w:noProof/>
          <w:spacing w:val="6"/>
          <w:szCs w:val="22"/>
        </w:rPr>
        <w:t> </w:t>
      </w:r>
      <w:r w:rsidR="00CF468B" w:rsidRPr="00602FCD">
        <w:rPr>
          <w:rFonts w:cs="Arial"/>
          <w:bCs/>
          <w:noProof/>
          <w:spacing w:val="6"/>
          <w:szCs w:val="22"/>
        </w:rPr>
        <w:t> </w:t>
      </w:r>
      <w:r w:rsidR="00CF468B" w:rsidRPr="00602FCD">
        <w:rPr>
          <w:rFonts w:cs="Arial"/>
          <w:bCs/>
          <w:noProof/>
          <w:spacing w:val="6"/>
          <w:szCs w:val="22"/>
        </w:rPr>
        <w:t> </w:t>
      </w:r>
      <w:r w:rsidR="00CF468B" w:rsidRPr="00602FCD">
        <w:rPr>
          <w:rFonts w:cs="Arial"/>
          <w:bCs/>
          <w:noProof/>
          <w:spacing w:val="6"/>
          <w:szCs w:val="22"/>
        </w:rPr>
        <w:t> </w:t>
      </w:r>
      <w:r w:rsidR="00CF468B" w:rsidRPr="00602FCD">
        <w:rPr>
          <w:rFonts w:cs="Arial"/>
          <w:bCs/>
          <w:noProof/>
          <w:spacing w:val="6"/>
          <w:szCs w:val="22"/>
        </w:rPr>
        <w:t> </w:t>
      </w:r>
      <w:r w:rsidR="00CF468B" w:rsidRPr="00602FCD">
        <w:rPr>
          <w:rFonts w:cs="Arial"/>
          <w:bCs/>
          <w:spacing w:val="6"/>
          <w:szCs w:val="22"/>
        </w:rPr>
        <w:fldChar w:fldCharType="end"/>
      </w:r>
      <w:r w:rsidRPr="00602FCD">
        <w:rPr>
          <w:rFonts w:cs="Arial"/>
          <w:szCs w:val="22"/>
        </w:rPr>
        <w:t xml:space="preserve"> ist vertreten;</w:t>
      </w:r>
    </w:p>
    <w:p w14:paraId="32106A2B" w14:textId="39978803" w:rsidR="00974686" w:rsidRPr="00602FCD" w:rsidRDefault="00974686" w:rsidP="00974686">
      <w:pPr>
        <w:numPr>
          <w:ilvl w:val="0"/>
          <w:numId w:val="2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>die heutige Gesellschaft</w:t>
      </w:r>
      <w:r w:rsidR="00CF468B" w:rsidRPr="00602FCD">
        <w:rPr>
          <w:rFonts w:cs="Arial"/>
          <w:szCs w:val="22"/>
        </w:rPr>
        <w:t>erversammlung ist als Universal</w:t>
      </w:r>
      <w:r w:rsidRPr="00602FCD">
        <w:rPr>
          <w:rFonts w:cs="Arial"/>
          <w:szCs w:val="22"/>
        </w:rPr>
        <w:t xml:space="preserve">versammlung im Sinne </w:t>
      </w:r>
      <w:r w:rsidR="00CF468B" w:rsidRPr="00602FCD">
        <w:rPr>
          <w:rFonts w:cs="Arial"/>
          <w:szCs w:val="22"/>
        </w:rPr>
        <w:t>von Art. 805 Abs. 3 und 5 Ziff.</w:t>
      </w:r>
      <w:r w:rsidRPr="00602FCD">
        <w:rPr>
          <w:rFonts w:cs="Arial"/>
          <w:szCs w:val="22"/>
        </w:rPr>
        <w:t xml:space="preserve"> 5</w:t>
      </w:r>
      <w:r w:rsidR="007A047C" w:rsidRPr="00602FCD">
        <w:rPr>
          <w:rFonts w:cs="Arial"/>
          <w:szCs w:val="22"/>
        </w:rPr>
        <w:t xml:space="preserve"> OR</w:t>
      </w:r>
      <w:r w:rsidRPr="00602FCD">
        <w:rPr>
          <w:rFonts w:cs="Arial"/>
          <w:szCs w:val="22"/>
        </w:rPr>
        <w:t xml:space="preserve"> </w:t>
      </w:r>
      <w:r w:rsidR="00CF468B" w:rsidRPr="00602FCD">
        <w:rPr>
          <w:rFonts w:cs="Arial"/>
          <w:szCs w:val="22"/>
        </w:rPr>
        <w:t>i.V.m.</w:t>
      </w:r>
      <w:r w:rsidRPr="00602FCD">
        <w:rPr>
          <w:rFonts w:cs="Arial"/>
          <w:szCs w:val="22"/>
        </w:rPr>
        <w:t xml:space="preserve"> Art. 701 OR konstituiert und beschlussfähig.</w:t>
      </w:r>
    </w:p>
    <w:p w14:paraId="6274E002" w14:textId="506B24B2" w:rsidR="00A62B75" w:rsidRPr="00602FCD" w:rsidRDefault="00A62B75" w:rsidP="00A62B75">
      <w:pPr>
        <w:widowControl w:val="0"/>
        <w:autoSpaceDE w:val="0"/>
        <w:autoSpaceDN w:val="0"/>
        <w:spacing w:before="240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>Gegen diese Feststellungen wird kein Widerspruch erhoben.</w:t>
      </w:r>
    </w:p>
    <w:p w14:paraId="207D4234" w14:textId="3325D0E9" w:rsidR="00DC2EA7" w:rsidRPr="00602FCD" w:rsidRDefault="00DC2EA7" w:rsidP="00CF468B">
      <w:pPr>
        <w:widowControl w:val="0"/>
        <w:autoSpaceDE w:val="0"/>
        <w:autoSpaceDN w:val="0"/>
        <w:spacing w:before="480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>Weiter stellt der Vorsitzende bezüglich der beantragten Kapi</w:t>
      </w:r>
      <w:r w:rsidR="00370B74" w:rsidRPr="00602FCD">
        <w:rPr>
          <w:rFonts w:cs="Arial"/>
          <w:szCs w:val="22"/>
        </w:rPr>
        <w:t>talherabsetzung fest, dass</w:t>
      </w:r>
    </w:p>
    <w:p w14:paraId="006175D3" w14:textId="2FBAB949" w:rsidR="00A77D09" w:rsidRPr="00602FCD" w:rsidRDefault="00A77D09" w:rsidP="00A77D09">
      <w:pPr>
        <w:widowControl w:val="0"/>
        <w:numPr>
          <w:ilvl w:val="0"/>
          <w:numId w:val="14"/>
        </w:numPr>
        <w:autoSpaceDE w:val="0"/>
        <w:autoSpaceDN w:val="0"/>
        <w:spacing w:before="240"/>
        <w:ind w:left="357" w:hanging="357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 xml:space="preserve">gestützt auf Art. </w:t>
      </w:r>
      <w:r w:rsidR="00974686" w:rsidRPr="00602FCD">
        <w:rPr>
          <w:rFonts w:cs="Arial"/>
          <w:szCs w:val="22"/>
        </w:rPr>
        <w:t>782 Abs. 4</w:t>
      </w:r>
      <w:r w:rsidR="00CF468B" w:rsidRPr="00602FCD">
        <w:rPr>
          <w:rFonts w:cs="Arial"/>
          <w:szCs w:val="22"/>
        </w:rPr>
        <w:t xml:space="preserve"> OR</w:t>
      </w:r>
      <w:r w:rsidR="00974686" w:rsidRPr="00602FCD">
        <w:rPr>
          <w:rFonts w:cs="Arial"/>
          <w:szCs w:val="22"/>
        </w:rPr>
        <w:t xml:space="preserve"> i.V.m. Art. </w:t>
      </w:r>
      <w:r w:rsidR="00DC2EA7" w:rsidRPr="00602FCD">
        <w:rPr>
          <w:rFonts w:cs="Arial"/>
          <w:szCs w:val="22"/>
        </w:rPr>
        <w:t>653m</w:t>
      </w:r>
      <w:r w:rsidR="00370B74" w:rsidRPr="00602FCD">
        <w:rPr>
          <w:rFonts w:cs="Arial"/>
          <w:szCs w:val="22"/>
        </w:rPr>
        <w:t xml:space="preserve"> Abs. 2 OR</w:t>
      </w:r>
      <w:r w:rsidR="00974686" w:rsidRPr="00602FCD">
        <w:rPr>
          <w:rFonts w:cs="Arial"/>
          <w:szCs w:val="22"/>
        </w:rPr>
        <w:t xml:space="preserve"> </w:t>
      </w:r>
      <w:r w:rsidR="00CF468B" w:rsidRPr="00602FCD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F468B" w:rsidRPr="00602FCD">
        <w:rPr>
          <w:rFonts w:cs="Arial"/>
          <w:bCs/>
          <w:spacing w:val="6"/>
          <w:szCs w:val="22"/>
        </w:rPr>
        <w:instrText xml:space="preserve"> FORMTEXT </w:instrText>
      </w:r>
      <w:r w:rsidR="00CF468B" w:rsidRPr="00602FCD">
        <w:rPr>
          <w:rFonts w:cs="Arial"/>
          <w:bCs/>
          <w:spacing w:val="6"/>
          <w:szCs w:val="22"/>
        </w:rPr>
      </w:r>
      <w:r w:rsidR="00CF468B" w:rsidRPr="00602FCD">
        <w:rPr>
          <w:rFonts w:cs="Arial"/>
          <w:bCs/>
          <w:spacing w:val="6"/>
          <w:szCs w:val="22"/>
        </w:rPr>
        <w:fldChar w:fldCharType="separate"/>
      </w:r>
      <w:r w:rsidR="00CF468B" w:rsidRPr="00602FCD">
        <w:rPr>
          <w:rFonts w:cs="Arial"/>
          <w:bCs/>
          <w:noProof/>
          <w:spacing w:val="6"/>
          <w:szCs w:val="22"/>
        </w:rPr>
        <w:t> </w:t>
      </w:r>
      <w:r w:rsidR="00CF468B" w:rsidRPr="00602FCD">
        <w:rPr>
          <w:rFonts w:cs="Arial"/>
          <w:bCs/>
          <w:noProof/>
          <w:spacing w:val="6"/>
          <w:szCs w:val="22"/>
        </w:rPr>
        <w:t> </w:t>
      </w:r>
      <w:r w:rsidR="00CF468B" w:rsidRPr="00602FCD">
        <w:rPr>
          <w:rFonts w:cs="Arial"/>
          <w:bCs/>
          <w:noProof/>
          <w:spacing w:val="6"/>
          <w:szCs w:val="22"/>
        </w:rPr>
        <w:t> </w:t>
      </w:r>
      <w:r w:rsidR="00CF468B" w:rsidRPr="00602FCD">
        <w:rPr>
          <w:rFonts w:cs="Arial"/>
          <w:bCs/>
          <w:noProof/>
          <w:spacing w:val="6"/>
          <w:szCs w:val="22"/>
        </w:rPr>
        <w:t> </w:t>
      </w:r>
      <w:r w:rsidR="00CF468B" w:rsidRPr="00602FCD">
        <w:rPr>
          <w:rFonts w:cs="Arial"/>
          <w:bCs/>
          <w:noProof/>
          <w:spacing w:val="6"/>
          <w:szCs w:val="22"/>
        </w:rPr>
        <w:t> </w:t>
      </w:r>
      <w:r w:rsidR="00CF468B" w:rsidRPr="00602FCD">
        <w:rPr>
          <w:rFonts w:cs="Arial"/>
          <w:bCs/>
          <w:spacing w:val="6"/>
          <w:szCs w:val="22"/>
        </w:rPr>
        <w:fldChar w:fldCharType="end"/>
      </w:r>
      <w:r w:rsidR="00DC2EA7" w:rsidRPr="00602FCD">
        <w:rPr>
          <w:rFonts w:cs="Arial"/>
          <w:szCs w:val="22"/>
        </w:rPr>
        <w:t xml:space="preserve"> anwesend</w:t>
      </w:r>
      <w:r w:rsidR="00370B74" w:rsidRPr="00602FCD">
        <w:rPr>
          <w:rFonts w:cs="Arial"/>
          <w:szCs w:val="22"/>
        </w:rPr>
        <w:t xml:space="preserve"> ist</w:t>
      </w:r>
      <w:r w:rsidR="00DC2EA7" w:rsidRPr="00602FCD">
        <w:rPr>
          <w:rFonts w:cs="Arial"/>
          <w:szCs w:val="22"/>
        </w:rPr>
        <w:t>,</w:t>
      </w:r>
      <w:r w:rsidRPr="00602FCD">
        <w:rPr>
          <w:rFonts w:cs="Arial"/>
          <w:szCs w:val="22"/>
        </w:rPr>
        <w:t xml:space="preserve"> namens</w:t>
      </w:r>
      <w:r w:rsidR="00DC2EA7" w:rsidRPr="00602FCD">
        <w:rPr>
          <w:rFonts w:cs="Arial"/>
          <w:szCs w:val="22"/>
        </w:rPr>
        <w:t xml:space="preserve"> der zugelassenen Revisionsexpertin</w:t>
      </w:r>
      <w:r w:rsidR="00055E68" w:rsidRPr="00602FCD">
        <w:rPr>
          <w:rFonts w:cs="Arial"/>
          <w:szCs w:val="22"/>
        </w:rPr>
        <w:t xml:space="preserve"> / des staatlich beaufsichtigten Revisionsunternehmens</w:t>
      </w:r>
      <w:r w:rsidRPr="00602FCD">
        <w:rPr>
          <w:rFonts w:cs="Arial"/>
          <w:szCs w:val="22"/>
        </w:rPr>
        <w:t xml:space="preserve"> </w:t>
      </w:r>
      <w:r w:rsidR="00CF468B" w:rsidRPr="00602FCD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F468B" w:rsidRPr="00602FCD">
        <w:rPr>
          <w:rFonts w:cs="Arial"/>
          <w:bCs/>
          <w:spacing w:val="6"/>
          <w:szCs w:val="22"/>
        </w:rPr>
        <w:instrText xml:space="preserve"> FORMTEXT </w:instrText>
      </w:r>
      <w:r w:rsidR="00CF468B" w:rsidRPr="00602FCD">
        <w:rPr>
          <w:rFonts w:cs="Arial"/>
          <w:bCs/>
          <w:spacing w:val="6"/>
          <w:szCs w:val="22"/>
        </w:rPr>
      </w:r>
      <w:r w:rsidR="00CF468B" w:rsidRPr="00602FCD">
        <w:rPr>
          <w:rFonts w:cs="Arial"/>
          <w:bCs/>
          <w:spacing w:val="6"/>
          <w:szCs w:val="22"/>
        </w:rPr>
        <w:fldChar w:fldCharType="separate"/>
      </w:r>
      <w:r w:rsidR="00CF468B" w:rsidRPr="00602FCD">
        <w:rPr>
          <w:rFonts w:cs="Arial"/>
          <w:bCs/>
          <w:noProof/>
          <w:spacing w:val="6"/>
          <w:szCs w:val="22"/>
        </w:rPr>
        <w:t> </w:t>
      </w:r>
      <w:r w:rsidR="00CF468B" w:rsidRPr="00602FCD">
        <w:rPr>
          <w:rFonts w:cs="Arial"/>
          <w:bCs/>
          <w:noProof/>
          <w:spacing w:val="6"/>
          <w:szCs w:val="22"/>
        </w:rPr>
        <w:t> </w:t>
      </w:r>
      <w:r w:rsidR="00CF468B" w:rsidRPr="00602FCD">
        <w:rPr>
          <w:rFonts w:cs="Arial"/>
          <w:bCs/>
          <w:noProof/>
          <w:spacing w:val="6"/>
          <w:szCs w:val="22"/>
        </w:rPr>
        <w:t> </w:t>
      </w:r>
      <w:r w:rsidR="00CF468B" w:rsidRPr="00602FCD">
        <w:rPr>
          <w:rFonts w:cs="Arial"/>
          <w:bCs/>
          <w:noProof/>
          <w:spacing w:val="6"/>
          <w:szCs w:val="22"/>
        </w:rPr>
        <w:t> </w:t>
      </w:r>
      <w:r w:rsidR="00CF468B" w:rsidRPr="00602FCD">
        <w:rPr>
          <w:rFonts w:cs="Arial"/>
          <w:bCs/>
          <w:noProof/>
          <w:spacing w:val="6"/>
          <w:szCs w:val="22"/>
        </w:rPr>
        <w:t> </w:t>
      </w:r>
      <w:r w:rsidR="00CF468B" w:rsidRPr="00602FCD">
        <w:rPr>
          <w:rFonts w:cs="Arial"/>
          <w:bCs/>
          <w:spacing w:val="6"/>
          <w:szCs w:val="22"/>
        </w:rPr>
        <w:fldChar w:fldCharType="end"/>
      </w:r>
      <w:r w:rsidR="001C0AEF" w:rsidRPr="00602FCD">
        <w:rPr>
          <w:rFonts w:cs="Arial"/>
          <w:szCs w:val="22"/>
        </w:rPr>
        <w:t>;</w:t>
      </w:r>
      <w:r w:rsidR="00CF468B" w:rsidRPr="00602FCD">
        <w:rPr>
          <w:rFonts w:cs="Arial"/>
          <w:szCs w:val="22"/>
        </w:rPr>
        <w:t xml:space="preserve"> </w:t>
      </w:r>
      <w:r w:rsidR="00332B73" w:rsidRPr="00FF7DC9">
        <w:rPr>
          <w:i/>
        </w:rPr>
        <w:t>[bei Verzicht durch Ge</w:t>
      </w:r>
      <w:r w:rsidR="00332B73">
        <w:rPr>
          <w:i/>
        </w:rPr>
        <w:t>sellschafterversammlung</w:t>
      </w:r>
      <w:r w:rsidR="00332B73" w:rsidRPr="00FF7DC9">
        <w:rPr>
          <w:i/>
        </w:rPr>
        <w:t>: siehe Feststellung II.1. hinten]</w:t>
      </w:r>
    </w:p>
    <w:p w14:paraId="35F1C438" w14:textId="5B6B427A" w:rsidR="00DC2EA7" w:rsidRPr="00602FCD" w:rsidRDefault="00DC2EA7" w:rsidP="00A77D09">
      <w:pPr>
        <w:widowControl w:val="0"/>
        <w:numPr>
          <w:ilvl w:val="0"/>
          <w:numId w:val="14"/>
        </w:numPr>
        <w:autoSpaceDE w:val="0"/>
        <w:autoSpaceDN w:val="0"/>
        <w:spacing w:before="240"/>
        <w:ind w:left="357" w:hanging="357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 xml:space="preserve">die Gläubiger der Gesellschaft mit einmaliger Publikation im Schweizerischen Handelsamtsblatt (SHAB) vom </w:t>
      </w:r>
      <w:r w:rsidR="001C0AEF" w:rsidRPr="00602FCD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C0AEF" w:rsidRPr="00602FCD">
        <w:rPr>
          <w:rFonts w:cs="Arial"/>
          <w:bCs/>
          <w:spacing w:val="6"/>
          <w:szCs w:val="22"/>
        </w:rPr>
        <w:instrText xml:space="preserve"> FORMTEXT </w:instrText>
      </w:r>
      <w:r w:rsidR="001C0AEF" w:rsidRPr="00602FCD">
        <w:rPr>
          <w:rFonts w:cs="Arial"/>
          <w:bCs/>
          <w:spacing w:val="6"/>
          <w:szCs w:val="22"/>
        </w:rPr>
      </w:r>
      <w:r w:rsidR="001C0AEF" w:rsidRPr="00602FCD">
        <w:rPr>
          <w:rFonts w:cs="Arial"/>
          <w:bCs/>
          <w:spacing w:val="6"/>
          <w:szCs w:val="22"/>
        </w:rPr>
        <w:fldChar w:fldCharType="separate"/>
      </w:r>
      <w:r w:rsidR="001C0AEF" w:rsidRPr="00602FCD">
        <w:rPr>
          <w:rFonts w:cs="Arial"/>
          <w:bCs/>
          <w:noProof/>
          <w:spacing w:val="6"/>
          <w:szCs w:val="22"/>
        </w:rPr>
        <w:t> </w:t>
      </w:r>
      <w:r w:rsidR="001C0AEF" w:rsidRPr="00602FCD">
        <w:rPr>
          <w:rFonts w:cs="Arial"/>
          <w:bCs/>
          <w:noProof/>
          <w:spacing w:val="6"/>
          <w:szCs w:val="22"/>
        </w:rPr>
        <w:t> </w:t>
      </w:r>
      <w:r w:rsidR="001C0AEF" w:rsidRPr="00602FCD">
        <w:rPr>
          <w:rFonts w:cs="Arial"/>
          <w:bCs/>
          <w:noProof/>
          <w:spacing w:val="6"/>
          <w:szCs w:val="22"/>
        </w:rPr>
        <w:t> </w:t>
      </w:r>
      <w:r w:rsidR="001C0AEF" w:rsidRPr="00602FCD">
        <w:rPr>
          <w:rFonts w:cs="Arial"/>
          <w:bCs/>
          <w:noProof/>
          <w:spacing w:val="6"/>
          <w:szCs w:val="22"/>
        </w:rPr>
        <w:t> </w:t>
      </w:r>
      <w:r w:rsidR="001C0AEF" w:rsidRPr="00602FCD">
        <w:rPr>
          <w:rFonts w:cs="Arial"/>
          <w:bCs/>
          <w:noProof/>
          <w:spacing w:val="6"/>
          <w:szCs w:val="22"/>
        </w:rPr>
        <w:t> </w:t>
      </w:r>
      <w:r w:rsidR="001C0AEF" w:rsidRPr="00602FCD">
        <w:rPr>
          <w:rFonts w:cs="Arial"/>
          <w:bCs/>
          <w:spacing w:val="6"/>
          <w:szCs w:val="22"/>
        </w:rPr>
        <w:fldChar w:fldCharType="end"/>
      </w:r>
      <w:r w:rsidRPr="00602FCD">
        <w:rPr>
          <w:rFonts w:cs="Arial"/>
          <w:szCs w:val="22"/>
        </w:rPr>
        <w:t xml:space="preserve"> </w:t>
      </w:r>
      <w:r w:rsidR="00370B74" w:rsidRPr="00602FCD">
        <w:rPr>
          <w:rFonts w:cs="Arial"/>
          <w:szCs w:val="22"/>
        </w:rPr>
        <w:t xml:space="preserve">darauf </w:t>
      </w:r>
      <w:r w:rsidRPr="00602FCD">
        <w:rPr>
          <w:rFonts w:cs="Arial"/>
          <w:szCs w:val="22"/>
        </w:rPr>
        <w:t>hingewiesen wurden, dass sie innert 30 Tagen nach der Veröff</w:t>
      </w:r>
      <w:r w:rsidR="00974686" w:rsidRPr="00602FCD">
        <w:rPr>
          <w:rFonts w:cs="Arial"/>
          <w:szCs w:val="22"/>
        </w:rPr>
        <w:t>entlichung für ihre Forderungen</w:t>
      </w:r>
      <w:r w:rsidRPr="00602FCD">
        <w:rPr>
          <w:rFonts w:cs="Arial"/>
          <w:szCs w:val="22"/>
        </w:rPr>
        <w:t xml:space="preserve"> Sicherstellung verlangen können;</w:t>
      </w:r>
    </w:p>
    <w:p w14:paraId="17016466" w14:textId="2EBE3366" w:rsidR="00DC2EA7" w:rsidRPr="00602FCD" w:rsidRDefault="00DC2EA7" w:rsidP="00A77D09">
      <w:pPr>
        <w:widowControl w:val="0"/>
        <w:numPr>
          <w:ilvl w:val="0"/>
          <w:numId w:val="14"/>
        </w:numPr>
        <w:autoSpaceDE w:val="0"/>
        <w:autoSpaceDN w:val="0"/>
        <w:spacing w:before="240"/>
        <w:ind w:left="357" w:hanging="357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>innert Frist keine Sicherstellung durch einen Gesellschaftsgläubiger verla</w:t>
      </w:r>
      <w:r w:rsidR="001C0AEF" w:rsidRPr="00602FCD">
        <w:rPr>
          <w:rFonts w:cs="Arial"/>
          <w:szCs w:val="22"/>
        </w:rPr>
        <w:t xml:space="preserve">ngt worden ist; (Optional: </w:t>
      </w:r>
      <w:r w:rsidRPr="00602FCD">
        <w:rPr>
          <w:rFonts w:cs="Arial"/>
          <w:szCs w:val="22"/>
        </w:rPr>
        <w:t xml:space="preserve">von Gesellschaftsgläubigern im Umfang von CHF </w:t>
      </w:r>
      <w:r w:rsidR="001C0AEF" w:rsidRPr="00602FCD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C0AEF" w:rsidRPr="00602FCD">
        <w:rPr>
          <w:rFonts w:cs="Arial"/>
          <w:bCs/>
          <w:spacing w:val="6"/>
          <w:szCs w:val="22"/>
        </w:rPr>
        <w:instrText xml:space="preserve"> FORMTEXT </w:instrText>
      </w:r>
      <w:r w:rsidR="001C0AEF" w:rsidRPr="00602FCD">
        <w:rPr>
          <w:rFonts w:cs="Arial"/>
          <w:bCs/>
          <w:spacing w:val="6"/>
          <w:szCs w:val="22"/>
        </w:rPr>
      </w:r>
      <w:r w:rsidR="001C0AEF" w:rsidRPr="00602FCD">
        <w:rPr>
          <w:rFonts w:cs="Arial"/>
          <w:bCs/>
          <w:spacing w:val="6"/>
          <w:szCs w:val="22"/>
        </w:rPr>
        <w:fldChar w:fldCharType="separate"/>
      </w:r>
      <w:r w:rsidR="001C0AEF" w:rsidRPr="00602FCD">
        <w:rPr>
          <w:rFonts w:cs="Arial"/>
          <w:bCs/>
          <w:noProof/>
          <w:spacing w:val="6"/>
          <w:szCs w:val="22"/>
        </w:rPr>
        <w:t> </w:t>
      </w:r>
      <w:r w:rsidR="001C0AEF" w:rsidRPr="00602FCD">
        <w:rPr>
          <w:rFonts w:cs="Arial"/>
          <w:bCs/>
          <w:noProof/>
          <w:spacing w:val="6"/>
          <w:szCs w:val="22"/>
        </w:rPr>
        <w:t> </w:t>
      </w:r>
      <w:r w:rsidR="001C0AEF" w:rsidRPr="00602FCD">
        <w:rPr>
          <w:rFonts w:cs="Arial"/>
          <w:bCs/>
          <w:noProof/>
          <w:spacing w:val="6"/>
          <w:szCs w:val="22"/>
        </w:rPr>
        <w:t> </w:t>
      </w:r>
      <w:r w:rsidR="001C0AEF" w:rsidRPr="00602FCD">
        <w:rPr>
          <w:rFonts w:cs="Arial"/>
          <w:bCs/>
          <w:noProof/>
          <w:spacing w:val="6"/>
          <w:szCs w:val="22"/>
        </w:rPr>
        <w:t> </w:t>
      </w:r>
      <w:r w:rsidR="001C0AEF" w:rsidRPr="00602FCD">
        <w:rPr>
          <w:rFonts w:cs="Arial"/>
          <w:bCs/>
          <w:noProof/>
          <w:spacing w:val="6"/>
          <w:szCs w:val="22"/>
        </w:rPr>
        <w:t> </w:t>
      </w:r>
      <w:r w:rsidR="001C0AEF" w:rsidRPr="00602FCD">
        <w:rPr>
          <w:rFonts w:cs="Arial"/>
          <w:bCs/>
          <w:spacing w:val="6"/>
          <w:szCs w:val="22"/>
        </w:rPr>
        <w:fldChar w:fldCharType="end"/>
      </w:r>
      <w:r w:rsidRPr="00602FCD">
        <w:rPr>
          <w:rFonts w:cs="Arial"/>
          <w:szCs w:val="22"/>
        </w:rPr>
        <w:t xml:space="preserve"> Sicherstellung verlangt wurde und dies erfolgt </w:t>
      </w:r>
      <w:r w:rsidR="00E613D4" w:rsidRPr="00602FCD">
        <w:rPr>
          <w:rFonts w:cs="Arial"/>
          <w:szCs w:val="22"/>
        </w:rPr>
        <w:t xml:space="preserve">ist / </w:t>
      </w:r>
      <w:r w:rsidRPr="00602FCD">
        <w:rPr>
          <w:rFonts w:cs="Arial"/>
          <w:szCs w:val="22"/>
        </w:rPr>
        <w:t>oder</w:t>
      </w:r>
      <w:r w:rsidR="00E613D4" w:rsidRPr="00602FCD">
        <w:rPr>
          <w:rFonts w:cs="Arial"/>
          <w:szCs w:val="22"/>
        </w:rPr>
        <w:t>:</w:t>
      </w:r>
      <w:r w:rsidRPr="00602FCD">
        <w:rPr>
          <w:rFonts w:cs="Arial"/>
          <w:szCs w:val="22"/>
        </w:rPr>
        <w:t xml:space="preserve"> im Umfang von CHF </w:t>
      </w:r>
      <w:r w:rsidR="00B81307" w:rsidRPr="00602FCD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1307" w:rsidRPr="00602FCD">
        <w:rPr>
          <w:rFonts w:cs="Arial"/>
          <w:bCs/>
          <w:spacing w:val="6"/>
          <w:szCs w:val="22"/>
        </w:rPr>
        <w:instrText xml:space="preserve"> FORMTEXT </w:instrText>
      </w:r>
      <w:r w:rsidR="00B81307" w:rsidRPr="00602FCD">
        <w:rPr>
          <w:rFonts w:cs="Arial"/>
          <w:bCs/>
          <w:spacing w:val="6"/>
          <w:szCs w:val="22"/>
        </w:rPr>
      </w:r>
      <w:r w:rsidR="00B81307" w:rsidRPr="00602FCD">
        <w:rPr>
          <w:rFonts w:cs="Arial"/>
          <w:bCs/>
          <w:spacing w:val="6"/>
          <w:szCs w:val="22"/>
        </w:rPr>
        <w:fldChar w:fldCharType="separate"/>
      </w:r>
      <w:r w:rsidR="00B81307" w:rsidRPr="00602FCD">
        <w:rPr>
          <w:rFonts w:cs="Arial"/>
          <w:bCs/>
          <w:noProof/>
          <w:spacing w:val="6"/>
          <w:szCs w:val="22"/>
        </w:rPr>
        <w:t> </w:t>
      </w:r>
      <w:r w:rsidR="00B81307" w:rsidRPr="00602FCD">
        <w:rPr>
          <w:rFonts w:cs="Arial"/>
          <w:bCs/>
          <w:noProof/>
          <w:spacing w:val="6"/>
          <w:szCs w:val="22"/>
        </w:rPr>
        <w:t> </w:t>
      </w:r>
      <w:r w:rsidR="00B81307" w:rsidRPr="00602FCD">
        <w:rPr>
          <w:rFonts w:cs="Arial"/>
          <w:bCs/>
          <w:noProof/>
          <w:spacing w:val="6"/>
          <w:szCs w:val="22"/>
        </w:rPr>
        <w:t> </w:t>
      </w:r>
      <w:r w:rsidR="00B81307" w:rsidRPr="00602FCD">
        <w:rPr>
          <w:rFonts w:cs="Arial"/>
          <w:bCs/>
          <w:noProof/>
          <w:spacing w:val="6"/>
          <w:szCs w:val="22"/>
        </w:rPr>
        <w:t> </w:t>
      </w:r>
      <w:r w:rsidR="00B81307" w:rsidRPr="00602FCD">
        <w:rPr>
          <w:rFonts w:cs="Arial"/>
          <w:bCs/>
          <w:noProof/>
          <w:spacing w:val="6"/>
          <w:szCs w:val="22"/>
        </w:rPr>
        <w:t> </w:t>
      </w:r>
      <w:r w:rsidR="00B81307" w:rsidRPr="00602FCD">
        <w:rPr>
          <w:rFonts w:cs="Arial"/>
          <w:bCs/>
          <w:spacing w:val="6"/>
          <w:szCs w:val="22"/>
        </w:rPr>
        <w:fldChar w:fldCharType="end"/>
      </w:r>
      <w:r w:rsidRPr="00602FCD">
        <w:rPr>
          <w:rFonts w:cs="Arial"/>
          <w:szCs w:val="22"/>
        </w:rPr>
        <w:t xml:space="preserve"> die Forderung erfüllt worden ist</w:t>
      </w:r>
      <w:r w:rsidR="00E613D4" w:rsidRPr="00602FCD">
        <w:rPr>
          <w:rFonts w:cs="Arial"/>
          <w:szCs w:val="22"/>
        </w:rPr>
        <w:t xml:space="preserve"> / oder: eine Sicherstellung ve</w:t>
      </w:r>
      <w:r w:rsidR="00B81307" w:rsidRPr="00602FCD">
        <w:rPr>
          <w:rFonts w:cs="Arial"/>
          <w:szCs w:val="22"/>
        </w:rPr>
        <w:t xml:space="preserve">rlangt wurde, gestützt auf </w:t>
      </w:r>
      <w:r w:rsidR="00974686" w:rsidRPr="00602FCD">
        <w:rPr>
          <w:rFonts w:cs="Arial"/>
          <w:szCs w:val="22"/>
        </w:rPr>
        <w:t>Art. 782 Abs. 4</w:t>
      </w:r>
      <w:r w:rsidR="00B81307" w:rsidRPr="00602FCD">
        <w:rPr>
          <w:rFonts w:cs="Arial"/>
          <w:szCs w:val="22"/>
        </w:rPr>
        <w:t xml:space="preserve"> OR</w:t>
      </w:r>
      <w:r w:rsidR="00974686" w:rsidRPr="00602FCD">
        <w:rPr>
          <w:rFonts w:cs="Arial"/>
          <w:szCs w:val="22"/>
        </w:rPr>
        <w:t xml:space="preserve"> i.V.m. Art. </w:t>
      </w:r>
      <w:r w:rsidR="00E613D4" w:rsidRPr="00602FCD">
        <w:rPr>
          <w:rFonts w:cs="Arial"/>
          <w:szCs w:val="22"/>
        </w:rPr>
        <w:t>653k OR</w:t>
      </w:r>
      <w:r w:rsidR="007C2637" w:rsidRPr="00602FCD">
        <w:rPr>
          <w:rFonts w:cs="Arial"/>
          <w:szCs w:val="22"/>
        </w:rPr>
        <w:t xml:space="preserve"> </w:t>
      </w:r>
      <w:r w:rsidR="00E613D4" w:rsidRPr="00602FCD">
        <w:rPr>
          <w:rFonts w:cs="Arial"/>
          <w:szCs w:val="22"/>
        </w:rPr>
        <w:t>jedoch nicht erfolgte</w:t>
      </w:r>
      <w:r w:rsidRPr="00602FCD">
        <w:rPr>
          <w:rFonts w:cs="Arial"/>
          <w:szCs w:val="22"/>
        </w:rPr>
        <w:t>);</w:t>
      </w:r>
    </w:p>
    <w:p w14:paraId="52E0B210" w14:textId="63C493D8" w:rsidR="00A77D09" w:rsidRPr="00602FCD" w:rsidRDefault="00DC2EA7" w:rsidP="00974686">
      <w:pPr>
        <w:widowControl w:val="0"/>
        <w:numPr>
          <w:ilvl w:val="0"/>
          <w:numId w:val="14"/>
        </w:numPr>
        <w:autoSpaceDE w:val="0"/>
        <w:autoSpaceDN w:val="0"/>
        <w:spacing w:before="240"/>
        <w:ind w:left="357" w:hanging="357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>di</w:t>
      </w:r>
      <w:r w:rsidR="00B81307" w:rsidRPr="00602FCD">
        <w:rPr>
          <w:rFonts w:cs="Arial"/>
          <w:szCs w:val="22"/>
        </w:rPr>
        <w:t>e</w:t>
      </w:r>
      <w:r w:rsidRPr="00602FCD">
        <w:rPr>
          <w:rFonts w:cs="Arial"/>
          <w:szCs w:val="22"/>
        </w:rPr>
        <w:t xml:space="preserve"> </w:t>
      </w:r>
      <w:r w:rsidR="00684D04" w:rsidRPr="00602FCD">
        <w:rPr>
          <w:rFonts w:cs="Arial"/>
          <w:szCs w:val="22"/>
        </w:rPr>
        <w:t>Prüfungs</w:t>
      </w:r>
      <w:r w:rsidR="00B81307" w:rsidRPr="00602FCD">
        <w:rPr>
          <w:rFonts w:cs="Arial"/>
          <w:szCs w:val="22"/>
        </w:rPr>
        <w:t>bestätigung</w:t>
      </w:r>
      <w:r w:rsidR="00684D04" w:rsidRPr="00602FCD">
        <w:rPr>
          <w:rFonts w:cs="Arial"/>
          <w:szCs w:val="22"/>
        </w:rPr>
        <w:t xml:space="preserve"> </w:t>
      </w:r>
      <w:r w:rsidRPr="00602FCD">
        <w:rPr>
          <w:rFonts w:cs="Arial"/>
          <w:szCs w:val="22"/>
        </w:rPr>
        <w:t xml:space="preserve">vom </w:t>
      </w:r>
      <w:r w:rsidR="00B81307" w:rsidRPr="00602FCD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1307" w:rsidRPr="00602FCD">
        <w:rPr>
          <w:rFonts w:cs="Arial"/>
          <w:bCs/>
          <w:spacing w:val="6"/>
          <w:szCs w:val="22"/>
        </w:rPr>
        <w:instrText xml:space="preserve"> FORMTEXT </w:instrText>
      </w:r>
      <w:r w:rsidR="00B81307" w:rsidRPr="00602FCD">
        <w:rPr>
          <w:rFonts w:cs="Arial"/>
          <w:bCs/>
          <w:spacing w:val="6"/>
          <w:szCs w:val="22"/>
        </w:rPr>
      </w:r>
      <w:r w:rsidR="00B81307" w:rsidRPr="00602FCD">
        <w:rPr>
          <w:rFonts w:cs="Arial"/>
          <w:bCs/>
          <w:spacing w:val="6"/>
          <w:szCs w:val="22"/>
        </w:rPr>
        <w:fldChar w:fldCharType="separate"/>
      </w:r>
      <w:r w:rsidR="00B81307" w:rsidRPr="00602FCD">
        <w:rPr>
          <w:rFonts w:cs="Arial"/>
          <w:bCs/>
          <w:noProof/>
          <w:spacing w:val="6"/>
          <w:szCs w:val="22"/>
        </w:rPr>
        <w:t> </w:t>
      </w:r>
      <w:r w:rsidR="00B81307" w:rsidRPr="00602FCD">
        <w:rPr>
          <w:rFonts w:cs="Arial"/>
          <w:bCs/>
          <w:noProof/>
          <w:spacing w:val="6"/>
          <w:szCs w:val="22"/>
        </w:rPr>
        <w:t> </w:t>
      </w:r>
      <w:r w:rsidR="00B81307" w:rsidRPr="00602FCD">
        <w:rPr>
          <w:rFonts w:cs="Arial"/>
          <w:bCs/>
          <w:noProof/>
          <w:spacing w:val="6"/>
          <w:szCs w:val="22"/>
        </w:rPr>
        <w:t> </w:t>
      </w:r>
      <w:r w:rsidR="00B81307" w:rsidRPr="00602FCD">
        <w:rPr>
          <w:rFonts w:cs="Arial"/>
          <w:bCs/>
          <w:noProof/>
          <w:spacing w:val="6"/>
          <w:szCs w:val="22"/>
        </w:rPr>
        <w:t> </w:t>
      </w:r>
      <w:r w:rsidR="00B81307" w:rsidRPr="00602FCD">
        <w:rPr>
          <w:rFonts w:cs="Arial"/>
          <w:bCs/>
          <w:noProof/>
          <w:spacing w:val="6"/>
          <w:szCs w:val="22"/>
        </w:rPr>
        <w:t> </w:t>
      </w:r>
      <w:r w:rsidR="00B81307" w:rsidRPr="00602FCD">
        <w:rPr>
          <w:rFonts w:cs="Arial"/>
          <w:bCs/>
          <w:spacing w:val="6"/>
          <w:szCs w:val="22"/>
        </w:rPr>
        <w:fldChar w:fldCharType="end"/>
      </w:r>
      <w:r w:rsidRPr="00602FCD">
        <w:rPr>
          <w:rFonts w:cs="Arial"/>
          <w:szCs w:val="22"/>
        </w:rPr>
        <w:t xml:space="preserve"> der zugelassenen Revisionsexpertin</w:t>
      </w:r>
      <w:r w:rsidR="00055E68" w:rsidRPr="00602FCD">
        <w:rPr>
          <w:rFonts w:cs="Arial"/>
          <w:szCs w:val="22"/>
        </w:rPr>
        <w:t xml:space="preserve"> / des </w:t>
      </w:r>
      <w:r w:rsidR="00B81307" w:rsidRPr="00602FCD">
        <w:rPr>
          <w:rFonts w:cs="Arial"/>
          <w:szCs w:val="22"/>
        </w:rPr>
        <w:t>staatlich beaufsich</w:t>
      </w:r>
      <w:r w:rsidR="00055E68" w:rsidRPr="00602FCD">
        <w:rPr>
          <w:rFonts w:cs="Arial"/>
          <w:szCs w:val="22"/>
        </w:rPr>
        <w:t>tigten Revisionsunternehmens</w:t>
      </w:r>
      <w:r w:rsidRPr="00602FCD">
        <w:rPr>
          <w:rFonts w:cs="Arial"/>
          <w:szCs w:val="22"/>
        </w:rPr>
        <w:t xml:space="preserve"> </w:t>
      </w:r>
      <w:r w:rsidR="00B81307" w:rsidRPr="00602FCD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1307" w:rsidRPr="00602FCD">
        <w:rPr>
          <w:rFonts w:cs="Arial"/>
          <w:bCs/>
          <w:spacing w:val="6"/>
          <w:szCs w:val="22"/>
        </w:rPr>
        <w:instrText xml:space="preserve"> FORMTEXT </w:instrText>
      </w:r>
      <w:r w:rsidR="00B81307" w:rsidRPr="00602FCD">
        <w:rPr>
          <w:rFonts w:cs="Arial"/>
          <w:bCs/>
          <w:spacing w:val="6"/>
          <w:szCs w:val="22"/>
        </w:rPr>
      </w:r>
      <w:r w:rsidR="00B81307" w:rsidRPr="00602FCD">
        <w:rPr>
          <w:rFonts w:cs="Arial"/>
          <w:bCs/>
          <w:spacing w:val="6"/>
          <w:szCs w:val="22"/>
        </w:rPr>
        <w:fldChar w:fldCharType="separate"/>
      </w:r>
      <w:r w:rsidR="00B81307" w:rsidRPr="00602FCD">
        <w:rPr>
          <w:rFonts w:cs="Arial"/>
          <w:bCs/>
          <w:noProof/>
          <w:spacing w:val="6"/>
          <w:szCs w:val="22"/>
        </w:rPr>
        <w:t> </w:t>
      </w:r>
      <w:r w:rsidR="00B81307" w:rsidRPr="00602FCD">
        <w:rPr>
          <w:rFonts w:cs="Arial"/>
          <w:bCs/>
          <w:noProof/>
          <w:spacing w:val="6"/>
          <w:szCs w:val="22"/>
        </w:rPr>
        <w:t> </w:t>
      </w:r>
      <w:r w:rsidR="00B81307" w:rsidRPr="00602FCD">
        <w:rPr>
          <w:rFonts w:cs="Arial"/>
          <w:bCs/>
          <w:noProof/>
          <w:spacing w:val="6"/>
          <w:szCs w:val="22"/>
        </w:rPr>
        <w:t> </w:t>
      </w:r>
      <w:r w:rsidR="00B81307" w:rsidRPr="00602FCD">
        <w:rPr>
          <w:rFonts w:cs="Arial"/>
          <w:bCs/>
          <w:noProof/>
          <w:spacing w:val="6"/>
          <w:szCs w:val="22"/>
        </w:rPr>
        <w:t> </w:t>
      </w:r>
      <w:r w:rsidR="00B81307" w:rsidRPr="00602FCD">
        <w:rPr>
          <w:rFonts w:cs="Arial"/>
          <w:bCs/>
          <w:noProof/>
          <w:spacing w:val="6"/>
          <w:szCs w:val="22"/>
        </w:rPr>
        <w:t> </w:t>
      </w:r>
      <w:r w:rsidR="00B81307" w:rsidRPr="00602FCD">
        <w:rPr>
          <w:rFonts w:cs="Arial"/>
          <w:bCs/>
          <w:spacing w:val="6"/>
          <w:szCs w:val="22"/>
        </w:rPr>
        <w:fldChar w:fldCharType="end"/>
      </w:r>
      <w:r w:rsidRPr="00602FCD">
        <w:rPr>
          <w:rFonts w:cs="Arial"/>
          <w:szCs w:val="22"/>
        </w:rPr>
        <w:t xml:space="preserve">, vorliegt, worin gestützt auf den Abschluss per </w:t>
      </w:r>
      <w:r w:rsidR="00B81307" w:rsidRPr="00602FCD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1307" w:rsidRPr="00602FCD">
        <w:rPr>
          <w:rFonts w:cs="Arial"/>
          <w:bCs/>
          <w:spacing w:val="6"/>
          <w:szCs w:val="22"/>
        </w:rPr>
        <w:instrText xml:space="preserve"> FORMTEXT </w:instrText>
      </w:r>
      <w:r w:rsidR="00B81307" w:rsidRPr="00602FCD">
        <w:rPr>
          <w:rFonts w:cs="Arial"/>
          <w:bCs/>
          <w:spacing w:val="6"/>
          <w:szCs w:val="22"/>
        </w:rPr>
      </w:r>
      <w:r w:rsidR="00B81307" w:rsidRPr="00602FCD">
        <w:rPr>
          <w:rFonts w:cs="Arial"/>
          <w:bCs/>
          <w:spacing w:val="6"/>
          <w:szCs w:val="22"/>
        </w:rPr>
        <w:fldChar w:fldCharType="separate"/>
      </w:r>
      <w:r w:rsidR="00B81307" w:rsidRPr="00602FCD">
        <w:rPr>
          <w:rFonts w:cs="Arial"/>
          <w:bCs/>
          <w:noProof/>
          <w:spacing w:val="6"/>
          <w:szCs w:val="22"/>
        </w:rPr>
        <w:t> </w:t>
      </w:r>
      <w:r w:rsidR="00B81307" w:rsidRPr="00602FCD">
        <w:rPr>
          <w:rFonts w:cs="Arial"/>
          <w:bCs/>
          <w:noProof/>
          <w:spacing w:val="6"/>
          <w:szCs w:val="22"/>
        </w:rPr>
        <w:t> </w:t>
      </w:r>
      <w:r w:rsidR="00B81307" w:rsidRPr="00602FCD">
        <w:rPr>
          <w:rFonts w:cs="Arial"/>
          <w:bCs/>
          <w:noProof/>
          <w:spacing w:val="6"/>
          <w:szCs w:val="22"/>
        </w:rPr>
        <w:t> </w:t>
      </w:r>
      <w:r w:rsidR="00B81307" w:rsidRPr="00602FCD">
        <w:rPr>
          <w:rFonts w:cs="Arial"/>
          <w:bCs/>
          <w:noProof/>
          <w:spacing w:val="6"/>
          <w:szCs w:val="22"/>
        </w:rPr>
        <w:t> </w:t>
      </w:r>
      <w:r w:rsidR="00B81307" w:rsidRPr="00602FCD">
        <w:rPr>
          <w:rFonts w:cs="Arial"/>
          <w:bCs/>
          <w:noProof/>
          <w:spacing w:val="6"/>
          <w:szCs w:val="22"/>
        </w:rPr>
        <w:t> </w:t>
      </w:r>
      <w:r w:rsidR="00B81307" w:rsidRPr="00602FCD">
        <w:rPr>
          <w:rFonts w:cs="Arial"/>
          <w:bCs/>
          <w:spacing w:val="6"/>
          <w:szCs w:val="22"/>
        </w:rPr>
        <w:fldChar w:fldCharType="end"/>
      </w:r>
      <w:r w:rsidRPr="00602FCD">
        <w:rPr>
          <w:rFonts w:cs="Arial"/>
          <w:szCs w:val="22"/>
        </w:rPr>
        <w:t xml:space="preserve"> </w:t>
      </w:r>
      <w:r w:rsidRPr="00602FCD">
        <w:rPr>
          <w:rFonts w:cs="Arial"/>
          <w:i/>
          <w:szCs w:val="22"/>
        </w:rPr>
        <w:t>(</w:t>
      </w:r>
      <w:r w:rsidR="00B81307" w:rsidRPr="00602FCD">
        <w:rPr>
          <w:rFonts w:cs="Arial"/>
          <w:i/>
          <w:szCs w:val="22"/>
        </w:rPr>
        <w:t xml:space="preserve">oder: </w:t>
      </w:r>
      <w:r w:rsidRPr="00602FCD">
        <w:rPr>
          <w:rFonts w:cs="Arial"/>
          <w:i/>
          <w:szCs w:val="22"/>
        </w:rPr>
        <w:t xml:space="preserve">Zwischenabschluss per </w:t>
      </w:r>
      <w:r w:rsidR="00B81307" w:rsidRPr="00602FCD">
        <w:rPr>
          <w:rFonts w:cs="Arial"/>
          <w:bCs/>
          <w:i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1307" w:rsidRPr="00602FCD">
        <w:rPr>
          <w:rFonts w:cs="Arial"/>
          <w:bCs/>
          <w:i/>
          <w:spacing w:val="6"/>
          <w:szCs w:val="22"/>
        </w:rPr>
        <w:instrText xml:space="preserve"> FORMTEXT </w:instrText>
      </w:r>
      <w:r w:rsidR="00B81307" w:rsidRPr="00602FCD">
        <w:rPr>
          <w:rFonts w:cs="Arial"/>
          <w:bCs/>
          <w:i/>
          <w:spacing w:val="6"/>
          <w:szCs w:val="22"/>
        </w:rPr>
      </w:r>
      <w:r w:rsidR="00B81307" w:rsidRPr="00602FCD">
        <w:rPr>
          <w:rFonts w:cs="Arial"/>
          <w:bCs/>
          <w:i/>
          <w:spacing w:val="6"/>
          <w:szCs w:val="22"/>
        </w:rPr>
        <w:fldChar w:fldCharType="separate"/>
      </w:r>
      <w:r w:rsidR="00B81307" w:rsidRPr="00602FCD">
        <w:rPr>
          <w:rFonts w:cs="Arial"/>
          <w:bCs/>
          <w:i/>
          <w:noProof/>
          <w:spacing w:val="6"/>
          <w:szCs w:val="22"/>
        </w:rPr>
        <w:t> </w:t>
      </w:r>
      <w:r w:rsidR="00B81307" w:rsidRPr="00602FCD">
        <w:rPr>
          <w:rFonts w:cs="Arial"/>
          <w:bCs/>
          <w:i/>
          <w:noProof/>
          <w:spacing w:val="6"/>
          <w:szCs w:val="22"/>
        </w:rPr>
        <w:t> </w:t>
      </w:r>
      <w:r w:rsidR="00B81307" w:rsidRPr="00602FCD">
        <w:rPr>
          <w:rFonts w:cs="Arial"/>
          <w:bCs/>
          <w:i/>
          <w:noProof/>
          <w:spacing w:val="6"/>
          <w:szCs w:val="22"/>
        </w:rPr>
        <w:t> </w:t>
      </w:r>
      <w:r w:rsidR="00B81307" w:rsidRPr="00602FCD">
        <w:rPr>
          <w:rFonts w:cs="Arial"/>
          <w:bCs/>
          <w:i/>
          <w:noProof/>
          <w:spacing w:val="6"/>
          <w:szCs w:val="22"/>
        </w:rPr>
        <w:t> </w:t>
      </w:r>
      <w:r w:rsidR="00B81307" w:rsidRPr="00602FCD">
        <w:rPr>
          <w:rFonts w:cs="Arial"/>
          <w:bCs/>
          <w:i/>
          <w:noProof/>
          <w:spacing w:val="6"/>
          <w:szCs w:val="22"/>
        </w:rPr>
        <w:t> </w:t>
      </w:r>
      <w:r w:rsidR="00B81307" w:rsidRPr="00602FCD">
        <w:rPr>
          <w:rFonts w:cs="Arial"/>
          <w:bCs/>
          <w:i/>
          <w:spacing w:val="6"/>
          <w:szCs w:val="22"/>
        </w:rPr>
        <w:fldChar w:fldCharType="end"/>
      </w:r>
      <w:r w:rsidRPr="00602FCD">
        <w:rPr>
          <w:rFonts w:cs="Arial"/>
          <w:i/>
          <w:szCs w:val="22"/>
        </w:rPr>
        <w:t>)</w:t>
      </w:r>
      <w:r w:rsidRPr="00602FCD">
        <w:rPr>
          <w:rFonts w:cs="Arial"/>
          <w:szCs w:val="22"/>
        </w:rPr>
        <w:t xml:space="preserve"> und die erfolgte Publikation bestätigt wird, dass die Forderungen der Gläubiger trotz der Herabsetzung des </w:t>
      </w:r>
      <w:r w:rsidR="00A62B75" w:rsidRPr="00602FCD">
        <w:rPr>
          <w:rFonts w:cs="Arial"/>
          <w:szCs w:val="22"/>
        </w:rPr>
        <w:t>Stamm</w:t>
      </w:r>
      <w:r w:rsidRPr="00602FCD">
        <w:rPr>
          <w:rFonts w:cs="Arial"/>
          <w:szCs w:val="22"/>
        </w:rPr>
        <w:t>kapitals voll gedeckt sind</w:t>
      </w:r>
      <w:r w:rsidR="00B81307" w:rsidRPr="00602FCD">
        <w:rPr>
          <w:rFonts w:cs="Arial"/>
          <w:szCs w:val="22"/>
        </w:rPr>
        <w:t>,</w:t>
      </w:r>
      <w:r w:rsidR="00E613D4" w:rsidRPr="00602FCD">
        <w:rPr>
          <w:rFonts w:cs="Arial"/>
          <w:szCs w:val="22"/>
        </w:rPr>
        <w:t xml:space="preserve"> </w:t>
      </w:r>
      <w:r w:rsidR="00974686" w:rsidRPr="00602FCD">
        <w:rPr>
          <w:rFonts w:cs="Arial"/>
          <w:szCs w:val="22"/>
        </w:rPr>
        <w:t xml:space="preserve">Art. 782 Abs. 4 </w:t>
      </w:r>
      <w:r w:rsidR="00B81307" w:rsidRPr="00602FCD">
        <w:rPr>
          <w:rFonts w:cs="Arial"/>
          <w:szCs w:val="22"/>
        </w:rPr>
        <w:t xml:space="preserve">OR </w:t>
      </w:r>
      <w:r w:rsidR="00974686" w:rsidRPr="00602FCD">
        <w:rPr>
          <w:rFonts w:cs="Arial"/>
          <w:szCs w:val="22"/>
        </w:rPr>
        <w:t>i.V.m.</w:t>
      </w:r>
      <w:r w:rsidR="00B81307" w:rsidRPr="00602FCD">
        <w:rPr>
          <w:rFonts w:cs="Arial"/>
          <w:szCs w:val="22"/>
        </w:rPr>
        <w:t xml:space="preserve"> Art.</w:t>
      </w:r>
      <w:r w:rsidR="00974686" w:rsidRPr="00602FCD">
        <w:rPr>
          <w:rFonts w:cs="Arial"/>
          <w:szCs w:val="22"/>
        </w:rPr>
        <w:t xml:space="preserve"> 653m</w:t>
      </w:r>
      <w:r w:rsidR="00590D43">
        <w:rPr>
          <w:rFonts w:cs="Arial"/>
          <w:szCs w:val="22"/>
        </w:rPr>
        <w:t xml:space="preserve"> Abs. 1</w:t>
      </w:r>
      <w:r w:rsidR="00974686" w:rsidRPr="00602FCD">
        <w:rPr>
          <w:rFonts w:cs="Arial"/>
          <w:szCs w:val="22"/>
        </w:rPr>
        <w:t xml:space="preserve"> OR.</w:t>
      </w:r>
    </w:p>
    <w:p w14:paraId="2FD87926" w14:textId="77777777" w:rsidR="00B837C6" w:rsidRPr="00602FCD" w:rsidRDefault="00B837C6">
      <w:pPr>
        <w:rPr>
          <w:rFonts w:cs="Arial"/>
          <w:szCs w:val="22"/>
        </w:rPr>
      </w:pPr>
      <w:r w:rsidRPr="00602FCD">
        <w:rPr>
          <w:rFonts w:cs="Arial"/>
          <w:szCs w:val="22"/>
        </w:rPr>
        <w:br w:type="page"/>
      </w:r>
    </w:p>
    <w:p w14:paraId="111BF438" w14:textId="6A253112" w:rsidR="00A77D09" w:rsidRPr="00602FCD" w:rsidRDefault="00A77D09" w:rsidP="00F70530">
      <w:pPr>
        <w:tabs>
          <w:tab w:val="left" w:pos="3108"/>
          <w:tab w:val="center" w:pos="3826"/>
        </w:tabs>
        <w:spacing w:before="1200" w:after="480"/>
        <w:jc w:val="center"/>
        <w:rPr>
          <w:rFonts w:cs="Arial"/>
          <w:szCs w:val="22"/>
        </w:rPr>
      </w:pPr>
      <w:r w:rsidRPr="00602FCD">
        <w:rPr>
          <w:rFonts w:cs="Arial"/>
          <w:szCs w:val="22"/>
        </w:rPr>
        <w:lastRenderedPageBreak/>
        <w:t>II.</w:t>
      </w:r>
    </w:p>
    <w:p w14:paraId="7874CB1A" w14:textId="54A1E25E" w:rsidR="00A77D09" w:rsidRPr="00602FCD" w:rsidRDefault="00DC2EA7">
      <w:pPr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>Gestützt auf die Feststellungen des Vorsitzenden</w:t>
      </w:r>
      <w:r w:rsidR="00590D43">
        <w:rPr>
          <w:rFonts w:cs="Arial"/>
          <w:szCs w:val="22"/>
        </w:rPr>
        <w:t xml:space="preserve"> und die</w:t>
      </w:r>
      <w:r w:rsidR="003F64E0">
        <w:rPr>
          <w:rFonts w:cs="Arial"/>
          <w:szCs w:val="22"/>
        </w:rPr>
        <w:t xml:space="preserve"> vorliegende</w:t>
      </w:r>
      <w:r w:rsidRPr="00602FCD">
        <w:rPr>
          <w:rFonts w:cs="Arial"/>
          <w:szCs w:val="22"/>
        </w:rPr>
        <w:t xml:space="preserve"> Prüfungs</w:t>
      </w:r>
      <w:r w:rsidR="00B837C6" w:rsidRPr="00602FCD">
        <w:rPr>
          <w:rFonts w:cs="Arial"/>
          <w:szCs w:val="22"/>
        </w:rPr>
        <w:t>bestätigung</w:t>
      </w:r>
      <w:r w:rsidR="00A77D09" w:rsidRPr="00602FCD">
        <w:rPr>
          <w:rFonts w:cs="Arial"/>
          <w:szCs w:val="22"/>
        </w:rPr>
        <w:t xml:space="preserve"> </w:t>
      </w:r>
      <w:r w:rsidRPr="00602FCD">
        <w:rPr>
          <w:rFonts w:cs="Arial"/>
          <w:szCs w:val="22"/>
        </w:rPr>
        <w:t>der</w:t>
      </w:r>
      <w:r w:rsidR="00A77D09" w:rsidRPr="00602FCD">
        <w:rPr>
          <w:rFonts w:cs="Arial"/>
          <w:szCs w:val="22"/>
        </w:rPr>
        <w:t xml:space="preserve"> zugelassenen Revisionsexpert</w:t>
      </w:r>
      <w:r w:rsidRPr="00602FCD">
        <w:rPr>
          <w:rFonts w:cs="Arial"/>
          <w:szCs w:val="22"/>
        </w:rPr>
        <w:t>in</w:t>
      </w:r>
      <w:r w:rsidR="00055E68" w:rsidRPr="00602FCD">
        <w:rPr>
          <w:rFonts w:cs="Arial"/>
          <w:szCs w:val="22"/>
        </w:rPr>
        <w:t xml:space="preserve"> / des </w:t>
      </w:r>
      <w:r w:rsidR="00B837C6" w:rsidRPr="00602FCD">
        <w:rPr>
          <w:rFonts w:cs="Arial"/>
          <w:szCs w:val="22"/>
        </w:rPr>
        <w:t>staatlich beaufsich</w:t>
      </w:r>
      <w:r w:rsidR="00055E68" w:rsidRPr="00602FCD">
        <w:rPr>
          <w:rFonts w:cs="Arial"/>
          <w:szCs w:val="22"/>
        </w:rPr>
        <w:t>tigten Revisionsunternehmens</w:t>
      </w:r>
      <w:r w:rsidR="00A77D09" w:rsidRPr="00602FCD">
        <w:rPr>
          <w:rFonts w:cs="Arial"/>
          <w:szCs w:val="22"/>
        </w:rPr>
        <w:t xml:space="preserve"> beschliesst die </w:t>
      </w:r>
      <w:r w:rsidR="00AE49E7" w:rsidRPr="00602FCD">
        <w:rPr>
          <w:rFonts w:cs="Arial"/>
          <w:szCs w:val="22"/>
        </w:rPr>
        <w:t>Gesellschafterversammlung</w:t>
      </w:r>
      <w:r w:rsidR="00A77D09" w:rsidRPr="00602FCD">
        <w:rPr>
          <w:rFonts w:cs="Arial"/>
          <w:szCs w:val="22"/>
        </w:rPr>
        <w:t xml:space="preserve"> einstimmig:</w:t>
      </w:r>
    </w:p>
    <w:p w14:paraId="4DF3AA47" w14:textId="37D0E339" w:rsidR="00332B73" w:rsidRPr="00FF7DC9" w:rsidRDefault="00332B73" w:rsidP="00332B73">
      <w:pPr>
        <w:widowControl w:val="0"/>
        <w:numPr>
          <w:ilvl w:val="0"/>
          <w:numId w:val="15"/>
        </w:numPr>
        <w:autoSpaceDE w:val="0"/>
        <w:autoSpaceDN w:val="0"/>
        <w:spacing w:before="240" w:after="240"/>
        <w:ind w:left="357" w:hanging="357"/>
        <w:jc w:val="both"/>
        <w:rPr>
          <w:i/>
        </w:rPr>
      </w:pPr>
      <w:r w:rsidRPr="00FF7DC9">
        <w:rPr>
          <w:i/>
        </w:rPr>
        <w:t xml:space="preserve">[dass gestützt auf </w:t>
      </w:r>
      <w:r w:rsidRPr="00602FCD">
        <w:rPr>
          <w:rFonts w:cs="Arial"/>
          <w:i/>
          <w:szCs w:val="22"/>
        </w:rPr>
        <w:t xml:space="preserve">Art. 782 Abs. 4 OR i.V.m. </w:t>
      </w:r>
      <w:r w:rsidRPr="00FF7DC9">
        <w:rPr>
          <w:i/>
        </w:rPr>
        <w:t>Art. 653m Abs. 2 OR auf die Anwesenheit der zugelassenen Revisionsexpertin verzichtet wird;]</w:t>
      </w:r>
    </w:p>
    <w:p w14:paraId="33A09E94" w14:textId="5B35F378" w:rsidR="00A77D09" w:rsidRPr="00602FCD" w:rsidRDefault="00A77D09" w:rsidP="00A77D09">
      <w:pPr>
        <w:widowControl w:val="0"/>
        <w:numPr>
          <w:ilvl w:val="0"/>
          <w:numId w:val="15"/>
        </w:numPr>
        <w:autoSpaceDE w:val="0"/>
        <w:autoSpaceDN w:val="0"/>
        <w:spacing w:before="240" w:after="240"/>
        <w:ind w:left="357" w:hanging="357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 xml:space="preserve">das </w:t>
      </w:r>
      <w:r w:rsidR="00AA4659" w:rsidRPr="00602FCD">
        <w:rPr>
          <w:rFonts w:cs="Arial"/>
          <w:szCs w:val="22"/>
        </w:rPr>
        <w:t xml:space="preserve">Stammkapital </w:t>
      </w:r>
      <w:r w:rsidRPr="00602FCD">
        <w:rPr>
          <w:rFonts w:cs="Arial"/>
          <w:szCs w:val="22"/>
        </w:rPr>
        <w:t xml:space="preserve">wird um CHF </w:t>
      </w:r>
      <w:r w:rsidR="00B837C6" w:rsidRPr="00602FCD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37C6" w:rsidRPr="00602FCD">
        <w:rPr>
          <w:rFonts w:cs="Arial"/>
          <w:bCs/>
          <w:spacing w:val="6"/>
          <w:szCs w:val="22"/>
        </w:rPr>
        <w:instrText xml:space="preserve"> FORMTEXT </w:instrText>
      </w:r>
      <w:r w:rsidR="00B837C6" w:rsidRPr="00602FCD">
        <w:rPr>
          <w:rFonts w:cs="Arial"/>
          <w:bCs/>
          <w:spacing w:val="6"/>
          <w:szCs w:val="22"/>
        </w:rPr>
      </w:r>
      <w:r w:rsidR="00B837C6" w:rsidRPr="00602FCD">
        <w:rPr>
          <w:rFonts w:cs="Arial"/>
          <w:bCs/>
          <w:spacing w:val="6"/>
          <w:szCs w:val="22"/>
        </w:rPr>
        <w:fldChar w:fldCharType="separate"/>
      </w:r>
      <w:r w:rsidR="00B837C6" w:rsidRPr="00602FCD">
        <w:rPr>
          <w:rFonts w:cs="Arial"/>
          <w:bCs/>
          <w:noProof/>
          <w:spacing w:val="6"/>
          <w:szCs w:val="22"/>
        </w:rPr>
        <w:t> </w:t>
      </w:r>
      <w:r w:rsidR="00B837C6" w:rsidRPr="00602FCD">
        <w:rPr>
          <w:rFonts w:cs="Arial"/>
          <w:bCs/>
          <w:noProof/>
          <w:spacing w:val="6"/>
          <w:szCs w:val="22"/>
        </w:rPr>
        <w:t> </w:t>
      </w:r>
      <w:r w:rsidR="00B837C6" w:rsidRPr="00602FCD">
        <w:rPr>
          <w:rFonts w:cs="Arial"/>
          <w:bCs/>
          <w:noProof/>
          <w:spacing w:val="6"/>
          <w:szCs w:val="22"/>
        </w:rPr>
        <w:t> </w:t>
      </w:r>
      <w:r w:rsidR="00B837C6" w:rsidRPr="00602FCD">
        <w:rPr>
          <w:rFonts w:cs="Arial"/>
          <w:bCs/>
          <w:noProof/>
          <w:spacing w:val="6"/>
          <w:szCs w:val="22"/>
        </w:rPr>
        <w:t> </w:t>
      </w:r>
      <w:r w:rsidR="00B837C6" w:rsidRPr="00602FCD">
        <w:rPr>
          <w:rFonts w:cs="Arial"/>
          <w:bCs/>
          <w:noProof/>
          <w:spacing w:val="6"/>
          <w:szCs w:val="22"/>
        </w:rPr>
        <w:t> </w:t>
      </w:r>
      <w:r w:rsidR="00B837C6" w:rsidRPr="00602FCD">
        <w:rPr>
          <w:rFonts w:cs="Arial"/>
          <w:bCs/>
          <w:spacing w:val="6"/>
          <w:szCs w:val="22"/>
        </w:rPr>
        <w:fldChar w:fldCharType="end"/>
      </w:r>
      <w:r w:rsidRPr="00602FCD">
        <w:rPr>
          <w:rFonts w:cs="Arial"/>
          <w:szCs w:val="22"/>
        </w:rPr>
        <w:t xml:space="preserve"> auf CHF </w:t>
      </w:r>
      <w:r w:rsidR="00B837C6" w:rsidRPr="00602FCD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37C6" w:rsidRPr="00602FCD">
        <w:rPr>
          <w:rFonts w:cs="Arial"/>
          <w:bCs/>
          <w:spacing w:val="6"/>
          <w:szCs w:val="22"/>
        </w:rPr>
        <w:instrText xml:space="preserve"> FORMTEXT </w:instrText>
      </w:r>
      <w:r w:rsidR="00B837C6" w:rsidRPr="00602FCD">
        <w:rPr>
          <w:rFonts w:cs="Arial"/>
          <w:bCs/>
          <w:spacing w:val="6"/>
          <w:szCs w:val="22"/>
        </w:rPr>
      </w:r>
      <w:r w:rsidR="00B837C6" w:rsidRPr="00602FCD">
        <w:rPr>
          <w:rFonts w:cs="Arial"/>
          <w:bCs/>
          <w:spacing w:val="6"/>
          <w:szCs w:val="22"/>
        </w:rPr>
        <w:fldChar w:fldCharType="separate"/>
      </w:r>
      <w:r w:rsidR="00B837C6" w:rsidRPr="00602FCD">
        <w:rPr>
          <w:rFonts w:cs="Arial"/>
          <w:bCs/>
          <w:noProof/>
          <w:spacing w:val="6"/>
          <w:szCs w:val="22"/>
        </w:rPr>
        <w:t> </w:t>
      </w:r>
      <w:r w:rsidR="00B837C6" w:rsidRPr="00602FCD">
        <w:rPr>
          <w:rFonts w:cs="Arial"/>
          <w:bCs/>
          <w:noProof/>
          <w:spacing w:val="6"/>
          <w:szCs w:val="22"/>
        </w:rPr>
        <w:t> </w:t>
      </w:r>
      <w:r w:rsidR="00B837C6" w:rsidRPr="00602FCD">
        <w:rPr>
          <w:rFonts w:cs="Arial"/>
          <w:bCs/>
          <w:noProof/>
          <w:spacing w:val="6"/>
          <w:szCs w:val="22"/>
        </w:rPr>
        <w:t> </w:t>
      </w:r>
      <w:r w:rsidR="00B837C6" w:rsidRPr="00602FCD">
        <w:rPr>
          <w:rFonts w:cs="Arial"/>
          <w:bCs/>
          <w:noProof/>
          <w:spacing w:val="6"/>
          <w:szCs w:val="22"/>
        </w:rPr>
        <w:t> </w:t>
      </w:r>
      <w:r w:rsidR="00B837C6" w:rsidRPr="00602FCD">
        <w:rPr>
          <w:rFonts w:cs="Arial"/>
          <w:bCs/>
          <w:noProof/>
          <w:spacing w:val="6"/>
          <w:szCs w:val="22"/>
        </w:rPr>
        <w:t> </w:t>
      </w:r>
      <w:r w:rsidR="00B837C6" w:rsidRPr="00602FCD">
        <w:rPr>
          <w:rFonts w:cs="Arial"/>
          <w:bCs/>
          <w:spacing w:val="6"/>
          <w:szCs w:val="22"/>
        </w:rPr>
        <w:fldChar w:fldCharType="end"/>
      </w:r>
      <w:r w:rsidRPr="00602FCD">
        <w:rPr>
          <w:rFonts w:cs="Arial"/>
          <w:szCs w:val="22"/>
        </w:rPr>
        <w:t xml:space="preserve"> herabgesetzt;</w:t>
      </w:r>
    </w:p>
    <w:p w14:paraId="33F0709A" w14:textId="77777777" w:rsidR="00A77D09" w:rsidRPr="00602FCD" w:rsidRDefault="00A77D09" w:rsidP="007E4FE6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>die Kapitalherabsetzung wird in folgender Art und Weise durchgeführt:</w:t>
      </w:r>
    </w:p>
    <w:p w14:paraId="65452836" w14:textId="06E2997E" w:rsidR="003F64E0" w:rsidRPr="003F64E0" w:rsidRDefault="003F64E0" w:rsidP="003F64E0">
      <w:pPr>
        <w:pStyle w:val="Listenabsatz"/>
        <w:widowControl w:val="0"/>
        <w:numPr>
          <w:ilvl w:val="1"/>
          <w:numId w:val="27"/>
        </w:numPr>
        <w:tabs>
          <w:tab w:val="num" w:pos="360"/>
        </w:tabs>
        <w:autoSpaceDE w:val="0"/>
        <w:autoSpaceDN w:val="0"/>
        <w:spacing w:after="240"/>
        <w:ind w:left="709" w:hanging="352"/>
        <w:jc w:val="both"/>
        <w:rPr>
          <w:rFonts w:cs="Arial"/>
        </w:rPr>
      </w:pPr>
      <w:r w:rsidRPr="003F64E0">
        <w:rPr>
          <w:rFonts w:cs="Arial"/>
        </w:rPr>
        <w:t>durch</w:t>
      </w:r>
    </w:p>
    <w:p w14:paraId="70F747B5" w14:textId="77777777" w:rsidR="003F64E0" w:rsidRPr="003F64E0" w:rsidRDefault="003F64E0" w:rsidP="003F64E0">
      <w:pPr>
        <w:tabs>
          <w:tab w:val="left" w:pos="851"/>
        </w:tabs>
        <w:ind w:left="709"/>
        <w:jc w:val="both"/>
        <w:rPr>
          <w:i/>
        </w:rPr>
      </w:pPr>
      <w:r w:rsidRPr="003F64E0">
        <w:rPr>
          <w:i/>
        </w:rPr>
        <w:t>[Variante: Vernichtung]</w:t>
      </w:r>
    </w:p>
    <w:p w14:paraId="68F74D4E" w14:textId="05B8F9D2" w:rsidR="003F64E0" w:rsidRPr="00602FCD" w:rsidRDefault="003F64E0" w:rsidP="003F64E0">
      <w:pPr>
        <w:ind w:left="709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 xml:space="preserve">Vernichtung von </w:t>
      </w:r>
      <w:r w:rsidRPr="00602FCD">
        <w:rPr>
          <w:rFonts w:cs="Arial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bookmarkEnd w:id="1"/>
      <w:r w:rsidRPr="00602FCD">
        <w:rPr>
          <w:rFonts w:cs="Arial"/>
          <w:szCs w:val="22"/>
        </w:rPr>
        <w:t xml:space="preserve"> (Anzahl und Nennwert der zu vernichtenden Stammanteile)</w:t>
      </w:r>
      <w:r w:rsidR="00330881">
        <w:rPr>
          <w:rFonts w:cs="Arial"/>
          <w:szCs w:val="22"/>
        </w:rPr>
        <w:t>;</w:t>
      </w:r>
    </w:p>
    <w:p w14:paraId="725D8E69" w14:textId="77777777" w:rsidR="003F64E0" w:rsidRPr="00602FCD" w:rsidRDefault="003F64E0" w:rsidP="003F64E0">
      <w:pPr>
        <w:ind w:left="709"/>
        <w:jc w:val="both"/>
        <w:rPr>
          <w:rFonts w:cs="Arial"/>
          <w:szCs w:val="22"/>
        </w:rPr>
      </w:pPr>
    </w:p>
    <w:p w14:paraId="0A2D53A0" w14:textId="77777777" w:rsidR="003F64E0" w:rsidRPr="00602FCD" w:rsidRDefault="003F64E0" w:rsidP="003F64E0">
      <w:pPr>
        <w:ind w:left="709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>Durch die Vernichtung der obgenannten Stammanteile sind die folgenden Gesellschafter neu wie folgt am Stammkapital beteiligt:</w:t>
      </w:r>
    </w:p>
    <w:p w14:paraId="4949F1E5" w14:textId="77777777" w:rsidR="003F64E0" w:rsidRPr="00602FCD" w:rsidRDefault="003F64E0" w:rsidP="003F64E0">
      <w:pPr>
        <w:pStyle w:val="Listenabsatz"/>
        <w:numPr>
          <w:ilvl w:val="0"/>
          <w:numId w:val="14"/>
        </w:numPr>
        <w:tabs>
          <w:tab w:val="left" w:pos="993"/>
        </w:tabs>
        <w:ind w:firstLine="349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fldChar w:fldCharType="begin">
          <w:ffData>
            <w:name w:val="Text12"/>
            <w:enabled/>
            <w:calcOnExit w:val="0"/>
            <w:textInput>
              <w:default w:val="Name Vorname"/>
            </w:textInput>
          </w:ffData>
        </w:fldChar>
      </w:r>
      <w:bookmarkStart w:id="2" w:name="Text12"/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Name Vorname</w:t>
      </w:r>
      <w:r w:rsidRPr="00602FCD">
        <w:rPr>
          <w:rFonts w:cs="Arial"/>
          <w:szCs w:val="22"/>
        </w:rPr>
        <w:fldChar w:fldCharType="end"/>
      </w:r>
      <w:bookmarkEnd w:id="2"/>
      <w:r w:rsidRPr="00602FCD">
        <w:rPr>
          <w:rFonts w:cs="Arial"/>
          <w:szCs w:val="22"/>
        </w:rPr>
        <w:tab/>
      </w:r>
      <w:r w:rsidRPr="00602FCD">
        <w:rPr>
          <w:rFonts w:cs="Arial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bookmarkEnd w:id="3"/>
      <w:r w:rsidRPr="00602FCD">
        <w:rPr>
          <w:rFonts w:cs="Arial"/>
          <w:szCs w:val="22"/>
        </w:rPr>
        <w:t xml:space="preserve"> Stammanteile à CHF </w:t>
      </w:r>
      <w:r w:rsidRPr="00602FCD">
        <w:rPr>
          <w:rFonts w:cs="Arial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bookmarkEnd w:id="4"/>
    </w:p>
    <w:p w14:paraId="34D1B2C9" w14:textId="77777777" w:rsidR="003F64E0" w:rsidRPr="00602FCD" w:rsidRDefault="003F64E0" w:rsidP="003F64E0">
      <w:pPr>
        <w:pStyle w:val="Listenabsatz"/>
        <w:numPr>
          <w:ilvl w:val="0"/>
          <w:numId w:val="14"/>
        </w:numPr>
        <w:tabs>
          <w:tab w:val="left" w:pos="993"/>
        </w:tabs>
        <w:ind w:firstLine="349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fldChar w:fldCharType="begin">
          <w:ffData>
            <w:name w:val="Text12"/>
            <w:enabled/>
            <w:calcOnExit w:val="0"/>
            <w:textInput>
              <w:default w:val="Name Vorname"/>
            </w:textInput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Name Vorname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ab/>
      </w:r>
      <w:r w:rsidRPr="00602FCD">
        <w:rPr>
          <w:rFonts w:cs="Arial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 xml:space="preserve"> Stammanteile à CHF </w:t>
      </w:r>
      <w:r w:rsidRPr="00602FCD">
        <w:rPr>
          <w:rFonts w:cs="Arial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szCs w:val="22"/>
        </w:rPr>
        <w:fldChar w:fldCharType="end"/>
      </w:r>
    </w:p>
    <w:p w14:paraId="6BC4A5A1" w14:textId="0816AFDA" w:rsidR="003F64E0" w:rsidRPr="00602FCD" w:rsidRDefault="003F64E0" w:rsidP="003F64E0">
      <w:pPr>
        <w:pStyle w:val="Listenabsatz"/>
        <w:numPr>
          <w:ilvl w:val="0"/>
          <w:numId w:val="14"/>
        </w:numPr>
        <w:tabs>
          <w:tab w:val="left" w:pos="993"/>
        </w:tabs>
        <w:ind w:firstLine="349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fldChar w:fldCharType="begin">
          <w:ffData>
            <w:name w:val="Text12"/>
            <w:enabled/>
            <w:calcOnExit w:val="0"/>
            <w:textInput>
              <w:default w:val="Name Vorname"/>
            </w:textInput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Name Vorname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ab/>
      </w:r>
      <w:r w:rsidRPr="00602FCD">
        <w:rPr>
          <w:rFonts w:cs="Arial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 xml:space="preserve"> Stammanteile à CHF </w:t>
      </w:r>
      <w:r w:rsidRPr="00602FCD">
        <w:rPr>
          <w:rFonts w:cs="Arial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r w:rsidR="00330881">
        <w:rPr>
          <w:rFonts w:cs="Arial"/>
          <w:szCs w:val="22"/>
        </w:rPr>
        <w:t>;</w:t>
      </w:r>
    </w:p>
    <w:p w14:paraId="0DEF23E4" w14:textId="0C72CD27" w:rsidR="00A62B75" w:rsidRPr="003F64E0" w:rsidRDefault="003F64E0" w:rsidP="003F64E0">
      <w:pPr>
        <w:tabs>
          <w:tab w:val="left" w:pos="851"/>
        </w:tabs>
        <w:spacing w:before="240"/>
        <w:ind w:left="709"/>
        <w:jc w:val="both"/>
        <w:rPr>
          <w:i/>
        </w:rPr>
      </w:pPr>
      <w:r>
        <w:rPr>
          <w:i/>
        </w:rPr>
        <w:t>[</w:t>
      </w:r>
      <w:r w:rsidR="00A62B75" w:rsidRPr="003F64E0">
        <w:rPr>
          <w:i/>
        </w:rPr>
        <w:t>Varia</w:t>
      </w:r>
      <w:r>
        <w:rPr>
          <w:i/>
        </w:rPr>
        <w:t>nte</w:t>
      </w:r>
      <w:r w:rsidR="006234C8">
        <w:rPr>
          <w:i/>
        </w:rPr>
        <w:t>:</w:t>
      </w:r>
      <w:r>
        <w:rPr>
          <w:i/>
        </w:rPr>
        <w:t xml:space="preserve"> Reduktion]</w:t>
      </w:r>
    </w:p>
    <w:p w14:paraId="2A40A484" w14:textId="692C4ECF" w:rsidR="00A62B75" w:rsidRPr="00602FCD" w:rsidRDefault="00A62B75" w:rsidP="003F64E0">
      <w:pPr>
        <w:ind w:left="709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>Reduktion des Nennwertes von bisher CHF </w:t>
      </w:r>
      <w:r w:rsidRPr="00602FCD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 xml:space="preserve"> auf neu CHF </w:t>
      </w:r>
      <w:r w:rsidRPr="00602FCD">
        <w:rPr>
          <w:rFonts w:cs="Arial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szCs w:val="22"/>
        </w:rPr>
        <w:t> </w:t>
      </w:r>
      <w:r w:rsidRPr="00602FCD">
        <w:rPr>
          <w:rFonts w:cs="Arial"/>
          <w:szCs w:val="22"/>
        </w:rPr>
        <w:t> </w:t>
      </w:r>
      <w:r w:rsidRPr="00602FCD">
        <w:rPr>
          <w:rFonts w:cs="Arial"/>
          <w:szCs w:val="22"/>
        </w:rPr>
        <w:t> </w:t>
      </w:r>
      <w:r w:rsidRPr="00602FCD">
        <w:rPr>
          <w:rFonts w:cs="Arial"/>
          <w:szCs w:val="22"/>
        </w:rPr>
        <w:t> </w:t>
      </w:r>
      <w:r w:rsidRPr="00602FCD">
        <w:rPr>
          <w:rFonts w:cs="Arial"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bookmarkEnd w:id="5"/>
      <w:r w:rsidRPr="00602FCD">
        <w:rPr>
          <w:rFonts w:cs="Arial"/>
          <w:szCs w:val="22"/>
        </w:rPr>
        <w:t xml:space="preserve"> von </w:t>
      </w:r>
      <w:r w:rsidRPr="00602FCD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r w:rsidR="00B837C6" w:rsidRPr="00602FCD">
        <w:rPr>
          <w:rFonts w:cs="Arial"/>
          <w:szCs w:val="22"/>
        </w:rPr>
        <w:t xml:space="preserve"> </w:t>
      </w:r>
      <w:r w:rsidRPr="003F64E0">
        <w:rPr>
          <w:rFonts w:cs="Arial"/>
          <w:szCs w:val="22"/>
        </w:rPr>
        <w:t>(Anzahl und Nennwert</w:t>
      </w:r>
      <w:r w:rsidR="003F64E0">
        <w:rPr>
          <w:rFonts w:cs="Arial"/>
          <w:szCs w:val="22"/>
        </w:rPr>
        <w:t xml:space="preserve"> der Stammanteile</w:t>
      </w:r>
      <w:r w:rsidRPr="003F64E0">
        <w:rPr>
          <w:rFonts w:cs="Arial"/>
          <w:szCs w:val="22"/>
        </w:rPr>
        <w:t>)</w:t>
      </w:r>
      <w:r w:rsidR="00602FCD" w:rsidRPr="00602FCD">
        <w:rPr>
          <w:rFonts w:cs="Arial"/>
          <w:szCs w:val="22"/>
        </w:rPr>
        <w:t>;</w:t>
      </w:r>
    </w:p>
    <w:p w14:paraId="296F050C" w14:textId="5DB24059" w:rsidR="007E4FE6" w:rsidRPr="003F64E0" w:rsidRDefault="007E4FE6" w:rsidP="003F64E0">
      <w:pPr>
        <w:pStyle w:val="Listenabsatz"/>
        <w:widowControl w:val="0"/>
        <w:numPr>
          <w:ilvl w:val="1"/>
          <w:numId w:val="27"/>
        </w:numPr>
        <w:tabs>
          <w:tab w:val="num" w:pos="360"/>
        </w:tabs>
        <w:autoSpaceDE w:val="0"/>
        <w:autoSpaceDN w:val="0"/>
        <w:spacing w:before="240" w:after="240"/>
        <w:ind w:left="709" w:hanging="352"/>
        <w:jc w:val="both"/>
        <w:rPr>
          <w:rFonts w:cs="Arial"/>
        </w:rPr>
      </w:pPr>
      <w:r w:rsidRPr="003F64E0">
        <w:rPr>
          <w:rFonts w:cs="Arial"/>
        </w:rPr>
        <w:t>und durch Verwendung des Herabsetzungsbetrages zur</w:t>
      </w:r>
    </w:p>
    <w:p w14:paraId="52D8D460" w14:textId="6CEC1DC6" w:rsidR="007E4FE6" w:rsidRPr="00602FCD" w:rsidRDefault="007E4FE6" w:rsidP="003F64E0">
      <w:pPr>
        <w:widowControl w:val="0"/>
        <w:numPr>
          <w:ilvl w:val="0"/>
          <w:numId w:val="21"/>
        </w:numPr>
        <w:autoSpaceDE w:val="0"/>
        <w:autoSpaceDN w:val="0"/>
        <w:spacing w:after="240"/>
        <w:ind w:left="1066" w:hanging="357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 xml:space="preserve">Rückzahlung an die </w:t>
      </w:r>
      <w:r w:rsidR="00AA4659" w:rsidRPr="00602FCD">
        <w:rPr>
          <w:rFonts w:cs="Arial"/>
          <w:szCs w:val="22"/>
        </w:rPr>
        <w:t xml:space="preserve">Gesellschafter </w:t>
      </w:r>
      <w:r w:rsidRPr="00602FCD">
        <w:rPr>
          <w:rFonts w:cs="Arial"/>
          <w:szCs w:val="22"/>
        </w:rPr>
        <w:t xml:space="preserve">von CHF </w:t>
      </w:r>
      <w:r w:rsidR="00B837C6" w:rsidRPr="003F64E0">
        <w:rPr>
          <w:rFonts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37C6" w:rsidRPr="003F64E0">
        <w:rPr>
          <w:rFonts w:cs="Arial"/>
          <w:szCs w:val="22"/>
        </w:rPr>
        <w:instrText xml:space="preserve"> FORMTEXT </w:instrText>
      </w:r>
      <w:r w:rsidR="00B837C6" w:rsidRPr="003F64E0">
        <w:rPr>
          <w:rFonts w:cs="Arial"/>
          <w:szCs w:val="22"/>
        </w:rPr>
      </w:r>
      <w:r w:rsidR="00B837C6" w:rsidRPr="003F64E0">
        <w:rPr>
          <w:rFonts w:cs="Arial"/>
          <w:szCs w:val="22"/>
        </w:rPr>
        <w:fldChar w:fldCharType="separate"/>
      </w:r>
      <w:r w:rsidR="00B837C6" w:rsidRPr="003F64E0">
        <w:rPr>
          <w:rFonts w:cs="Arial"/>
          <w:szCs w:val="22"/>
        </w:rPr>
        <w:t> </w:t>
      </w:r>
      <w:r w:rsidR="00B837C6" w:rsidRPr="003F64E0">
        <w:rPr>
          <w:rFonts w:cs="Arial"/>
          <w:szCs w:val="22"/>
        </w:rPr>
        <w:t> </w:t>
      </w:r>
      <w:r w:rsidR="00B837C6" w:rsidRPr="003F64E0">
        <w:rPr>
          <w:rFonts w:cs="Arial"/>
          <w:szCs w:val="22"/>
        </w:rPr>
        <w:t> </w:t>
      </w:r>
      <w:r w:rsidR="00B837C6" w:rsidRPr="003F64E0">
        <w:rPr>
          <w:rFonts w:cs="Arial"/>
          <w:szCs w:val="22"/>
        </w:rPr>
        <w:t> </w:t>
      </w:r>
      <w:r w:rsidR="00B837C6" w:rsidRPr="003F64E0">
        <w:rPr>
          <w:rFonts w:cs="Arial"/>
          <w:szCs w:val="22"/>
        </w:rPr>
        <w:t> </w:t>
      </w:r>
      <w:r w:rsidR="00B837C6" w:rsidRPr="003F64E0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 xml:space="preserve"> je </w:t>
      </w:r>
      <w:r w:rsidR="00AA1B4C" w:rsidRPr="00602FCD">
        <w:rPr>
          <w:rFonts w:cs="Arial"/>
          <w:szCs w:val="22"/>
        </w:rPr>
        <w:t>Stammanteil</w:t>
      </w:r>
      <w:r w:rsidRPr="00602FCD">
        <w:rPr>
          <w:rFonts w:cs="Arial"/>
          <w:szCs w:val="22"/>
        </w:rPr>
        <w:t>;</w:t>
      </w:r>
    </w:p>
    <w:p w14:paraId="635848A8" w14:textId="375109DD" w:rsidR="007E4FE6" w:rsidRPr="00602FCD" w:rsidRDefault="007E4FE6" w:rsidP="003F64E0">
      <w:pPr>
        <w:widowControl w:val="0"/>
        <w:numPr>
          <w:ilvl w:val="0"/>
          <w:numId w:val="21"/>
        </w:numPr>
        <w:autoSpaceDE w:val="0"/>
        <w:autoSpaceDN w:val="0"/>
        <w:spacing w:after="240"/>
        <w:ind w:left="1066" w:hanging="357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 xml:space="preserve">Gutschrift an die </w:t>
      </w:r>
      <w:r w:rsidR="00AA4659" w:rsidRPr="00602FCD">
        <w:rPr>
          <w:rFonts w:cs="Arial"/>
          <w:szCs w:val="22"/>
        </w:rPr>
        <w:t xml:space="preserve">Gesellschafter </w:t>
      </w:r>
      <w:r w:rsidRPr="00602FCD">
        <w:rPr>
          <w:rFonts w:cs="Arial"/>
          <w:szCs w:val="22"/>
        </w:rPr>
        <w:t xml:space="preserve">auf deren Konti </w:t>
      </w:r>
      <w:r w:rsidR="006234C8" w:rsidRPr="00177084">
        <w:rPr>
          <w:rFonts w:cs="Arial"/>
        </w:rPr>
        <w:t>"</w:t>
      </w:r>
      <w:r w:rsidR="00B837C6" w:rsidRPr="003F64E0">
        <w:rPr>
          <w:rFonts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37C6" w:rsidRPr="003F64E0">
        <w:rPr>
          <w:rFonts w:cs="Arial"/>
          <w:szCs w:val="22"/>
        </w:rPr>
        <w:instrText xml:space="preserve"> FORMTEXT </w:instrText>
      </w:r>
      <w:r w:rsidR="00B837C6" w:rsidRPr="003F64E0">
        <w:rPr>
          <w:rFonts w:cs="Arial"/>
          <w:szCs w:val="22"/>
        </w:rPr>
      </w:r>
      <w:r w:rsidR="00B837C6" w:rsidRPr="003F64E0">
        <w:rPr>
          <w:rFonts w:cs="Arial"/>
          <w:szCs w:val="22"/>
        </w:rPr>
        <w:fldChar w:fldCharType="separate"/>
      </w:r>
      <w:r w:rsidR="00B837C6" w:rsidRPr="003F64E0">
        <w:rPr>
          <w:rFonts w:cs="Arial"/>
          <w:szCs w:val="22"/>
        </w:rPr>
        <w:t> </w:t>
      </w:r>
      <w:r w:rsidR="00B837C6" w:rsidRPr="003F64E0">
        <w:rPr>
          <w:rFonts w:cs="Arial"/>
          <w:szCs w:val="22"/>
        </w:rPr>
        <w:t> </w:t>
      </w:r>
      <w:r w:rsidR="00B837C6" w:rsidRPr="003F64E0">
        <w:rPr>
          <w:rFonts w:cs="Arial"/>
          <w:szCs w:val="22"/>
        </w:rPr>
        <w:t> </w:t>
      </w:r>
      <w:r w:rsidR="00B837C6" w:rsidRPr="003F64E0">
        <w:rPr>
          <w:rFonts w:cs="Arial"/>
          <w:szCs w:val="22"/>
        </w:rPr>
        <w:t> </w:t>
      </w:r>
      <w:r w:rsidR="00B837C6" w:rsidRPr="003F64E0">
        <w:rPr>
          <w:rFonts w:cs="Arial"/>
          <w:szCs w:val="22"/>
        </w:rPr>
        <w:t> </w:t>
      </w:r>
      <w:r w:rsidR="00B837C6" w:rsidRPr="003F64E0">
        <w:rPr>
          <w:rFonts w:cs="Arial"/>
          <w:szCs w:val="22"/>
        </w:rPr>
        <w:fldChar w:fldCharType="end"/>
      </w:r>
      <w:r w:rsidR="006234C8" w:rsidRPr="00177084">
        <w:rPr>
          <w:rFonts w:cs="Arial"/>
        </w:rPr>
        <w:t>"</w:t>
      </w:r>
      <w:r w:rsidRPr="00602FCD">
        <w:rPr>
          <w:rFonts w:cs="Arial"/>
          <w:szCs w:val="22"/>
        </w:rPr>
        <w:t xml:space="preserve"> bei der Gesellschaft im Betrage von CHF </w:t>
      </w:r>
      <w:r w:rsidR="00B837C6" w:rsidRPr="003F64E0">
        <w:rPr>
          <w:rFonts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37C6" w:rsidRPr="003F64E0">
        <w:rPr>
          <w:rFonts w:cs="Arial"/>
          <w:szCs w:val="22"/>
        </w:rPr>
        <w:instrText xml:space="preserve"> FORMTEXT </w:instrText>
      </w:r>
      <w:r w:rsidR="00B837C6" w:rsidRPr="003F64E0">
        <w:rPr>
          <w:rFonts w:cs="Arial"/>
          <w:szCs w:val="22"/>
        </w:rPr>
      </w:r>
      <w:r w:rsidR="00B837C6" w:rsidRPr="003F64E0">
        <w:rPr>
          <w:rFonts w:cs="Arial"/>
          <w:szCs w:val="22"/>
        </w:rPr>
        <w:fldChar w:fldCharType="separate"/>
      </w:r>
      <w:r w:rsidR="00B837C6" w:rsidRPr="003F64E0">
        <w:rPr>
          <w:rFonts w:cs="Arial"/>
          <w:szCs w:val="22"/>
        </w:rPr>
        <w:t> </w:t>
      </w:r>
      <w:r w:rsidR="00B837C6" w:rsidRPr="003F64E0">
        <w:rPr>
          <w:rFonts w:cs="Arial"/>
          <w:szCs w:val="22"/>
        </w:rPr>
        <w:t> </w:t>
      </w:r>
      <w:r w:rsidR="00B837C6" w:rsidRPr="003F64E0">
        <w:rPr>
          <w:rFonts w:cs="Arial"/>
          <w:szCs w:val="22"/>
        </w:rPr>
        <w:t> </w:t>
      </w:r>
      <w:r w:rsidR="00B837C6" w:rsidRPr="003F64E0">
        <w:rPr>
          <w:rFonts w:cs="Arial"/>
          <w:szCs w:val="22"/>
        </w:rPr>
        <w:t> </w:t>
      </w:r>
      <w:r w:rsidR="00B837C6" w:rsidRPr="003F64E0">
        <w:rPr>
          <w:rFonts w:cs="Arial"/>
          <w:szCs w:val="22"/>
        </w:rPr>
        <w:t> </w:t>
      </w:r>
      <w:r w:rsidR="00B837C6" w:rsidRPr="003F64E0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 xml:space="preserve"> je </w:t>
      </w:r>
      <w:r w:rsidR="00AA1B4C" w:rsidRPr="00602FCD">
        <w:rPr>
          <w:rFonts w:cs="Arial"/>
          <w:szCs w:val="22"/>
        </w:rPr>
        <w:t>Stammanteil</w:t>
      </w:r>
      <w:r w:rsidRPr="00602FCD">
        <w:rPr>
          <w:rFonts w:cs="Arial"/>
          <w:szCs w:val="22"/>
        </w:rPr>
        <w:t>;</w:t>
      </w:r>
    </w:p>
    <w:p w14:paraId="13A45AD4" w14:textId="47A73F7F" w:rsidR="00A62B75" w:rsidRPr="00602FCD" w:rsidRDefault="00A62B75" w:rsidP="003F64E0">
      <w:pPr>
        <w:widowControl w:val="0"/>
        <w:numPr>
          <w:ilvl w:val="0"/>
          <w:numId w:val="21"/>
        </w:numPr>
        <w:autoSpaceDE w:val="0"/>
        <w:autoSpaceDN w:val="0"/>
        <w:spacing w:after="240"/>
        <w:ind w:left="1066" w:hanging="357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 xml:space="preserve">Wertberichtigung des Wertschriftenkontos "eigene Stammanteile" bzw. zur Aufhebung des für eigene Stammanteile gebildeten Minusposten im Eigenkapital im Betrage von CHF </w:t>
      </w:r>
      <w:r w:rsidR="00B837C6" w:rsidRPr="00602FCD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37C6" w:rsidRPr="00602FCD">
        <w:rPr>
          <w:rFonts w:cs="Arial"/>
          <w:bCs/>
          <w:spacing w:val="6"/>
          <w:szCs w:val="22"/>
        </w:rPr>
        <w:instrText xml:space="preserve"> FORMTEXT </w:instrText>
      </w:r>
      <w:r w:rsidR="00B837C6" w:rsidRPr="00602FCD">
        <w:rPr>
          <w:rFonts w:cs="Arial"/>
          <w:bCs/>
          <w:spacing w:val="6"/>
          <w:szCs w:val="22"/>
        </w:rPr>
      </w:r>
      <w:r w:rsidR="00B837C6" w:rsidRPr="00602FCD">
        <w:rPr>
          <w:rFonts w:cs="Arial"/>
          <w:bCs/>
          <w:spacing w:val="6"/>
          <w:szCs w:val="22"/>
        </w:rPr>
        <w:fldChar w:fldCharType="separate"/>
      </w:r>
      <w:r w:rsidR="00B837C6" w:rsidRPr="00602FCD">
        <w:rPr>
          <w:rFonts w:cs="Arial"/>
          <w:bCs/>
          <w:noProof/>
          <w:spacing w:val="6"/>
          <w:szCs w:val="22"/>
        </w:rPr>
        <w:t> </w:t>
      </w:r>
      <w:r w:rsidR="00B837C6" w:rsidRPr="00602FCD">
        <w:rPr>
          <w:rFonts w:cs="Arial"/>
          <w:bCs/>
          <w:noProof/>
          <w:spacing w:val="6"/>
          <w:szCs w:val="22"/>
        </w:rPr>
        <w:t> </w:t>
      </w:r>
      <w:r w:rsidR="00B837C6" w:rsidRPr="00602FCD">
        <w:rPr>
          <w:rFonts w:cs="Arial"/>
          <w:bCs/>
          <w:noProof/>
          <w:spacing w:val="6"/>
          <w:szCs w:val="22"/>
        </w:rPr>
        <w:t> </w:t>
      </w:r>
      <w:r w:rsidR="00B837C6" w:rsidRPr="00602FCD">
        <w:rPr>
          <w:rFonts w:cs="Arial"/>
          <w:bCs/>
          <w:noProof/>
          <w:spacing w:val="6"/>
          <w:szCs w:val="22"/>
        </w:rPr>
        <w:t> </w:t>
      </w:r>
      <w:r w:rsidR="00B837C6" w:rsidRPr="00602FCD">
        <w:rPr>
          <w:rFonts w:cs="Arial"/>
          <w:bCs/>
          <w:noProof/>
          <w:spacing w:val="6"/>
          <w:szCs w:val="22"/>
        </w:rPr>
        <w:t> </w:t>
      </w:r>
      <w:r w:rsidR="00B837C6" w:rsidRPr="00602FCD">
        <w:rPr>
          <w:rFonts w:cs="Arial"/>
          <w:bCs/>
          <w:spacing w:val="6"/>
          <w:szCs w:val="22"/>
        </w:rPr>
        <w:fldChar w:fldCharType="end"/>
      </w:r>
      <w:r w:rsidR="00330881">
        <w:rPr>
          <w:rFonts w:cs="Arial"/>
          <w:szCs w:val="22"/>
        </w:rPr>
        <w:t>.</w:t>
      </w:r>
    </w:p>
    <w:p w14:paraId="02974FF9" w14:textId="7B89598A" w:rsidR="00A77D09" w:rsidRPr="00602FCD" w:rsidRDefault="00A77D09" w:rsidP="00F70530">
      <w:pPr>
        <w:tabs>
          <w:tab w:val="left" w:pos="3108"/>
          <w:tab w:val="center" w:pos="3826"/>
        </w:tabs>
        <w:spacing w:before="1200" w:after="480"/>
        <w:jc w:val="center"/>
        <w:rPr>
          <w:rFonts w:cs="Arial"/>
          <w:szCs w:val="22"/>
        </w:rPr>
      </w:pPr>
      <w:r w:rsidRPr="00602FCD">
        <w:rPr>
          <w:rFonts w:cs="Arial"/>
          <w:szCs w:val="22"/>
        </w:rPr>
        <w:t>III.</w:t>
      </w:r>
    </w:p>
    <w:p w14:paraId="0122E4CE" w14:textId="56E645B2" w:rsidR="00A77D09" w:rsidRPr="00602FCD" w:rsidRDefault="00DC2EA7">
      <w:pPr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 xml:space="preserve">Die Herabsetzung des </w:t>
      </w:r>
      <w:r w:rsidR="00AA4659" w:rsidRPr="00602FCD">
        <w:rPr>
          <w:rFonts w:cs="Arial"/>
          <w:szCs w:val="22"/>
        </w:rPr>
        <w:t xml:space="preserve">Stammkapitals </w:t>
      </w:r>
      <w:r w:rsidRPr="00602FCD">
        <w:rPr>
          <w:rFonts w:cs="Arial"/>
          <w:szCs w:val="22"/>
        </w:rPr>
        <w:t xml:space="preserve">muss innerhalb von sechs Monaten nach dem Beschluss der </w:t>
      </w:r>
      <w:r w:rsidR="00AE49E7" w:rsidRPr="00602FCD">
        <w:rPr>
          <w:rFonts w:cs="Arial"/>
          <w:szCs w:val="22"/>
        </w:rPr>
        <w:t>Gesellschafterversammlung</w:t>
      </w:r>
      <w:r w:rsidRPr="00602FCD">
        <w:rPr>
          <w:rFonts w:cs="Arial"/>
          <w:szCs w:val="22"/>
        </w:rPr>
        <w:t xml:space="preserve"> beim Handelsregisteramt zur Eintragung angemeldet werden; sonst fällt der Beschluss dahin</w:t>
      </w:r>
      <w:r w:rsidR="003F64E0">
        <w:rPr>
          <w:rFonts w:cs="Arial"/>
          <w:szCs w:val="22"/>
        </w:rPr>
        <w:t xml:space="preserve">, Art. 782 Abs. </w:t>
      </w:r>
      <w:r w:rsidR="00974686" w:rsidRPr="00602FCD">
        <w:rPr>
          <w:rFonts w:cs="Arial"/>
          <w:szCs w:val="22"/>
        </w:rPr>
        <w:t>4</w:t>
      </w:r>
      <w:r w:rsidR="00B837C6" w:rsidRPr="00602FCD">
        <w:rPr>
          <w:rFonts w:cs="Arial"/>
          <w:szCs w:val="22"/>
        </w:rPr>
        <w:t xml:space="preserve"> OR</w:t>
      </w:r>
      <w:r w:rsidR="00974686" w:rsidRPr="00602FCD">
        <w:rPr>
          <w:rFonts w:cs="Arial"/>
          <w:szCs w:val="22"/>
        </w:rPr>
        <w:t xml:space="preserve"> i.V.m. </w:t>
      </w:r>
      <w:r w:rsidRPr="00602FCD">
        <w:rPr>
          <w:rFonts w:cs="Arial"/>
          <w:szCs w:val="22"/>
        </w:rPr>
        <w:t xml:space="preserve">Art. 653j </w:t>
      </w:r>
      <w:r w:rsidR="003F64E0">
        <w:rPr>
          <w:rFonts w:cs="Arial"/>
          <w:szCs w:val="22"/>
        </w:rPr>
        <w:t xml:space="preserve">Abs. 4 </w:t>
      </w:r>
      <w:r w:rsidRPr="00602FCD">
        <w:rPr>
          <w:rFonts w:cs="Arial"/>
          <w:szCs w:val="22"/>
        </w:rPr>
        <w:t>OR.</w:t>
      </w:r>
    </w:p>
    <w:p w14:paraId="316FD5F1" w14:textId="7AEFB533" w:rsidR="00B0582A" w:rsidRPr="00602FCD" w:rsidRDefault="00B0582A" w:rsidP="00F95C93">
      <w:pPr>
        <w:tabs>
          <w:tab w:val="left" w:pos="426"/>
        </w:tabs>
        <w:spacing w:before="1200" w:after="480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lastRenderedPageBreak/>
        <w:fldChar w:fldCharType="begin">
          <w:ffData>
            <w:name w:val="Text3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 xml:space="preserve">, </w:t>
      </w:r>
      <w:r w:rsidRPr="00602FCD">
        <w:rPr>
          <w:rFonts w:cs="Arial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szCs w:val="22"/>
        </w:rPr>
        <w:fldChar w:fldCharType="end"/>
      </w:r>
    </w:p>
    <w:p w14:paraId="0B58E9C5" w14:textId="77777777" w:rsidR="00B0582A" w:rsidRPr="00602FCD" w:rsidRDefault="00B0582A" w:rsidP="00B0582A">
      <w:pPr>
        <w:tabs>
          <w:tab w:val="left" w:pos="426"/>
          <w:tab w:val="left" w:pos="4320"/>
        </w:tabs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>Der Vorsitzende:</w:t>
      </w:r>
      <w:r w:rsidRPr="00602FCD">
        <w:rPr>
          <w:rFonts w:cs="Arial"/>
          <w:szCs w:val="22"/>
        </w:rPr>
        <w:tab/>
        <w:t>Der Protokollführer</w:t>
      </w:r>
    </w:p>
    <w:p w14:paraId="6D0CD5E9" w14:textId="77777777" w:rsidR="00B0582A" w:rsidRPr="00602FCD" w:rsidRDefault="00B0582A" w:rsidP="00B0582A">
      <w:pPr>
        <w:tabs>
          <w:tab w:val="left" w:pos="426"/>
          <w:tab w:val="left" w:pos="4320"/>
        </w:tabs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ab/>
      </w:r>
      <w:r w:rsidRPr="00602FCD">
        <w:rPr>
          <w:rFonts w:cs="Arial"/>
          <w:szCs w:val="22"/>
        </w:rPr>
        <w:tab/>
        <w:t>und Stimmenzähler:</w:t>
      </w:r>
    </w:p>
    <w:p w14:paraId="0C03F017" w14:textId="77777777" w:rsidR="00B0582A" w:rsidRPr="00602FCD" w:rsidRDefault="00B0582A" w:rsidP="00F95C93">
      <w:pPr>
        <w:tabs>
          <w:tab w:val="left" w:pos="426"/>
          <w:tab w:val="left" w:pos="4320"/>
        </w:tabs>
        <w:spacing w:before="720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>..........................................</w:t>
      </w:r>
      <w:r w:rsidRPr="00602FCD">
        <w:rPr>
          <w:rFonts w:cs="Arial"/>
          <w:szCs w:val="22"/>
        </w:rPr>
        <w:tab/>
        <w:t>..........................................</w:t>
      </w:r>
    </w:p>
    <w:p w14:paraId="0E1E65F2" w14:textId="77777777" w:rsidR="00FC3032" w:rsidRPr="00602FCD" w:rsidRDefault="00B0582A" w:rsidP="007E4FE6">
      <w:pPr>
        <w:tabs>
          <w:tab w:val="left" w:pos="426"/>
          <w:tab w:val="left" w:pos="4320"/>
        </w:tabs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ab/>
      </w:r>
      <w:r w:rsidRPr="00602FCD">
        <w:rPr>
          <w:rFonts w:cs="Arial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szCs w:val="22"/>
        </w:rPr>
        <w:fldChar w:fldCharType="end"/>
      </w:r>
    </w:p>
    <w:sectPr w:rsidR="00FC3032" w:rsidRPr="00602FCD" w:rsidSect="00602F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C75E9" w14:textId="77777777" w:rsidR="009E71CE" w:rsidRDefault="009E71CE">
      <w:r>
        <w:separator/>
      </w:r>
    </w:p>
  </w:endnote>
  <w:endnote w:type="continuationSeparator" w:id="0">
    <w:p w14:paraId="182B2E57" w14:textId="77777777" w:rsidR="009E71CE" w:rsidRDefault="009E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69D3E" w14:textId="77777777" w:rsidR="00A81FC3" w:rsidRDefault="00A81F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7D415" w14:textId="22E3CDC1" w:rsidR="00020BD9" w:rsidRPr="00354DE5" w:rsidRDefault="00F70530" w:rsidP="00354DE5">
    <w:pPr>
      <w:pStyle w:val="Fuzeile"/>
      <w:tabs>
        <w:tab w:val="clear" w:pos="4536"/>
        <w:tab w:val="clear" w:pos="9072"/>
        <w:tab w:val="right" w:pos="7711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1F0721">
      <w:rPr>
        <w:noProof/>
        <w:sz w:val="16"/>
        <w:szCs w:val="16"/>
      </w:rPr>
      <w:t>15.1.1_GmbH_Ordentliche Kapitalherabsetzung nach Schuldenruf</w:t>
    </w:r>
    <w:r>
      <w:rPr>
        <w:sz w:val="16"/>
        <w:szCs w:val="16"/>
      </w:rPr>
      <w:fldChar w:fldCharType="end"/>
    </w:r>
    <w:r w:rsidR="00020BD9" w:rsidRPr="00354DE5">
      <w:rPr>
        <w:sz w:val="16"/>
        <w:szCs w:val="16"/>
      </w:rPr>
      <w:tab/>
    </w:r>
    <w:r w:rsidR="00020BD9">
      <w:rPr>
        <w:sz w:val="16"/>
        <w:szCs w:val="16"/>
      </w:rPr>
      <w:t xml:space="preserve">- </w:t>
    </w:r>
    <w:r w:rsidR="00462F5C" w:rsidRPr="00354DE5">
      <w:rPr>
        <w:rStyle w:val="Seitenzahl"/>
        <w:szCs w:val="16"/>
      </w:rPr>
      <w:fldChar w:fldCharType="begin"/>
    </w:r>
    <w:r w:rsidR="00020BD9" w:rsidRPr="00354DE5">
      <w:rPr>
        <w:rStyle w:val="Seitenzahl"/>
        <w:szCs w:val="16"/>
      </w:rPr>
      <w:instrText xml:space="preserve"> PAGE </w:instrText>
    </w:r>
    <w:r w:rsidR="00462F5C" w:rsidRPr="00354DE5">
      <w:rPr>
        <w:rStyle w:val="Seitenzahl"/>
        <w:szCs w:val="16"/>
      </w:rPr>
      <w:fldChar w:fldCharType="separate"/>
    </w:r>
    <w:r w:rsidR="00A81FC3">
      <w:rPr>
        <w:rStyle w:val="Seitenzahl"/>
        <w:noProof/>
        <w:szCs w:val="16"/>
      </w:rPr>
      <w:t>1</w:t>
    </w:r>
    <w:r w:rsidR="00462F5C" w:rsidRPr="00354DE5">
      <w:rPr>
        <w:rStyle w:val="Seitenzahl"/>
        <w:szCs w:val="16"/>
      </w:rPr>
      <w:fldChar w:fldCharType="end"/>
    </w:r>
    <w:r w:rsidR="00020BD9">
      <w:rPr>
        <w:rStyle w:val="Seitenzahl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FBBDA" w14:textId="77777777" w:rsidR="00A81FC3" w:rsidRDefault="00A81F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5F4EE" w14:textId="77777777" w:rsidR="009E71CE" w:rsidRDefault="009E71CE">
      <w:r>
        <w:separator/>
      </w:r>
    </w:p>
  </w:footnote>
  <w:footnote w:type="continuationSeparator" w:id="0">
    <w:p w14:paraId="649CDB41" w14:textId="77777777" w:rsidR="009E71CE" w:rsidRDefault="009E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D6C3B" w14:textId="77777777" w:rsidR="00A81FC3" w:rsidRDefault="00A81F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1A784" w14:textId="77777777" w:rsidR="00A81FC3" w:rsidRDefault="00A81FC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F8B67" w14:textId="77777777" w:rsidR="00A81FC3" w:rsidRDefault="00A81F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727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DA3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780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989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72B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CC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02D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8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A6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F4B3E"/>
    <w:multiLevelType w:val="hybridMultilevel"/>
    <w:tmpl w:val="BA889ECA"/>
    <w:lvl w:ilvl="0" w:tplc="1A80E0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1F2AE8"/>
    <w:multiLevelType w:val="hybridMultilevel"/>
    <w:tmpl w:val="6D2CAED4"/>
    <w:lvl w:ilvl="0" w:tplc="9C304694">
      <w:start w:val="1"/>
      <w:numFmt w:val="bullet"/>
      <w:pStyle w:val="Aufzhlungszeichen2Arial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D0C12"/>
    <w:multiLevelType w:val="hybridMultilevel"/>
    <w:tmpl w:val="117E6B9A"/>
    <w:lvl w:ilvl="0" w:tplc="0807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8250B01"/>
    <w:multiLevelType w:val="hybridMultilevel"/>
    <w:tmpl w:val="ACAA879A"/>
    <w:lvl w:ilvl="0" w:tplc="B02AC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A044B6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CB20F5D"/>
    <w:multiLevelType w:val="hybridMultilevel"/>
    <w:tmpl w:val="3DEC0216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AA4C77"/>
    <w:multiLevelType w:val="hybridMultilevel"/>
    <w:tmpl w:val="5F7C6D98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D75931"/>
    <w:multiLevelType w:val="hybridMultilevel"/>
    <w:tmpl w:val="0FE29158"/>
    <w:lvl w:ilvl="0" w:tplc="08070017">
      <w:start w:val="1"/>
      <w:numFmt w:val="lowerLetter"/>
      <w:lvlText w:val="%1)"/>
      <w:lvlJc w:val="left"/>
      <w:pPr>
        <w:ind w:left="1077" w:hanging="360"/>
      </w:pPr>
    </w:lvl>
    <w:lvl w:ilvl="1" w:tplc="08070017">
      <w:start w:val="1"/>
      <w:numFmt w:val="lowerLetter"/>
      <w:lvlText w:val="%2)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38C0936"/>
    <w:multiLevelType w:val="hybridMultilevel"/>
    <w:tmpl w:val="FFECB5B0"/>
    <w:lvl w:ilvl="0" w:tplc="4C0491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072A1"/>
    <w:multiLevelType w:val="hybridMultilevel"/>
    <w:tmpl w:val="05E22370"/>
    <w:lvl w:ilvl="0" w:tplc="3F8EA9A0">
      <w:numFmt w:val="bullet"/>
      <w:pStyle w:val="Aufzhlungszeichen1Arial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377FD"/>
    <w:multiLevelType w:val="hybridMultilevel"/>
    <w:tmpl w:val="E9724CE4"/>
    <w:lvl w:ilvl="0" w:tplc="861454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17720"/>
    <w:multiLevelType w:val="hybridMultilevel"/>
    <w:tmpl w:val="C1A2E844"/>
    <w:lvl w:ilvl="0" w:tplc="08070017">
      <w:start w:val="1"/>
      <w:numFmt w:val="lowerLetter"/>
      <w:lvlText w:val="%1)"/>
      <w:lvlJc w:val="left"/>
      <w:pPr>
        <w:ind w:left="1077" w:hanging="360"/>
      </w:pPr>
    </w:lvl>
    <w:lvl w:ilvl="1" w:tplc="08070019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4353051"/>
    <w:multiLevelType w:val="hybridMultilevel"/>
    <w:tmpl w:val="8A041D18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125C3C"/>
    <w:multiLevelType w:val="hybridMultilevel"/>
    <w:tmpl w:val="5498DB46"/>
    <w:lvl w:ilvl="0" w:tplc="1444C8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A21BB1"/>
    <w:multiLevelType w:val="hybridMultilevel"/>
    <w:tmpl w:val="129EAAA4"/>
    <w:lvl w:ilvl="0" w:tplc="D8FA9B14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41288"/>
    <w:multiLevelType w:val="hybridMultilevel"/>
    <w:tmpl w:val="4A0ABDC2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4B4BE0"/>
    <w:multiLevelType w:val="hybridMultilevel"/>
    <w:tmpl w:val="2C9CC194"/>
    <w:lvl w:ilvl="0" w:tplc="CEBEEAD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28084D"/>
    <w:multiLevelType w:val="multilevel"/>
    <w:tmpl w:val="D9FC5374"/>
    <w:lvl w:ilvl="0"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26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3"/>
  </w:num>
  <w:num w:numId="16">
    <w:abstractNumId w:val="17"/>
  </w:num>
  <w:num w:numId="17">
    <w:abstractNumId w:val="10"/>
  </w:num>
  <w:num w:numId="18">
    <w:abstractNumId w:val="23"/>
  </w:num>
  <w:num w:numId="19">
    <w:abstractNumId w:val="24"/>
  </w:num>
  <w:num w:numId="20">
    <w:abstractNumId w:val="15"/>
  </w:num>
  <w:num w:numId="21">
    <w:abstractNumId w:val="14"/>
  </w:num>
  <w:num w:numId="22">
    <w:abstractNumId w:val="21"/>
  </w:num>
  <w:num w:numId="23">
    <w:abstractNumId w:val="12"/>
  </w:num>
  <w:num w:numId="24">
    <w:abstractNumId w:val="19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saveInvalidXml/>
  <w:ignoreMixedContent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FA"/>
    <w:rsid w:val="00020BD9"/>
    <w:rsid w:val="0004563C"/>
    <w:rsid w:val="00055E68"/>
    <w:rsid w:val="00076963"/>
    <w:rsid w:val="000775FC"/>
    <w:rsid w:val="0008120F"/>
    <w:rsid w:val="000B62E7"/>
    <w:rsid w:val="000D6EF2"/>
    <w:rsid w:val="00114BA6"/>
    <w:rsid w:val="0012209D"/>
    <w:rsid w:val="00133BB7"/>
    <w:rsid w:val="00170ED9"/>
    <w:rsid w:val="00171F26"/>
    <w:rsid w:val="00177CB1"/>
    <w:rsid w:val="00182482"/>
    <w:rsid w:val="001840A8"/>
    <w:rsid w:val="001C0AEF"/>
    <w:rsid w:val="001F0721"/>
    <w:rsid w:val="00211CE9"/>
    <w:rsid w:val="00230C60"/>
    <w:rsid w:val="0027161B"/>
    <w:rsid w:val="00291332"/>
    <w:rsid w:val="002D1D88"/>
    <w:rsid w:val="00303620"/>
    <w:rsid w:val="003072B0"/>
    <w:rsid w:val="00330881"/>
    <w:rsid w:val="00332B73"/>
    <w:rsid w:val="00344308"/>
    <w:rsid w:val="00354DE5"/>
    <w:rsid w:val="00370B74"/>
    <w:rsid w:val="003A12F8"/>
    <w:rsid w:val="003F64E0"/>
    <w:rsid w:val="0041393B"/>
    <w:rsid w:val="00413A5B"/>
    <w:rsid w:val="00416FB7"/>
    <w:rsid w:val="004562CD"/>
    <w:rsid w:val="00462F5C"/>
    <w:rsid w:val="004959A4"/>
    <w:rsid w:val="004C56B1"/>
    <w:rsid w:val="00535AFB"/>
    <w:rsid w:val="00545C52"/>
    <w:rsid w:val="00554A13"/>
    <w:rsid w:val="0056296B"/>
    <w:rsid w:val="00572688"/>
    <w:rsid w:val="00590D43"/>
    <w:rsid w:val="005A0811"/>
    <w:rsid w:val="00602FCD"/>
    <w:rsid w:val="00605C75"/>
    <w:rsid w:val="00607C95"/>
    <w:rsid w:val="00611691"/>
    <w:rsid w:val="006234C8"/>
    <w:rsid w:val="00684D04"/>
    <w:rsid w:val="00687D79"/>
    <w:rsid w:val="006B458B"/>
    <w:rsid w:val="006E61D9"/>
    <w:rsid w:val="00702AC7"/>
    <w:rsid w:val="0074260F"/>
    <w:rsid w:val="00772554"/>
    <w:rsid w:val="007A047C"/>
    <w:rsid w:val="007C0BB3"/>
    <w:rsid w:val="007C2637"/>
    <w:rsid w:val="007E2922"/>
    <w:rsid w:val="007E325D"/>
    <w:rsid w:val="007E4FE6"/>
    <w:rsid w:val="008360CC"/>
    <w:rsid w:val="00847FCA"/>
    <w:rsid w:val="00974686"/>
    <w:rsid w:val="00992C67"/>
    <w:rsid w:val="00997BFA"/>
    <w:rsid w:val="009E71CE"/>
    <w:rsid w:val="009F14E8"/>
    <w:rsid w:val="00A07DA8"/>
    <w:rsid w:val="00A5048A"/>
    <w:rsid w:val="00A60CC6"/>
    <w:rsid w:val="00A62B75"/>
    <w:rsid w:val="00A77D09"/>
    <w:rsid w:val="00A81FC3"/>
    <w:rsid w:val="00A8713D"/>
    <w:rsid w:val="00AA1B4C"/>
    <w:rsid w:val="00AA3FEA"/>
    <w:rsid w:val="00AA4659"/>
    <w:rsid w:val="00AD5F14"/>
    <w:rsid w:val="00AE49E7"/>
    <w:rsid w:val="00B0582A"/>
    <w:rsid w:val="00B31E26"/>
    <w:rsid w:val="00B41AB5"/>
    <w:rsid w:val="00B50594"/>
    <w:rsid w:val="00B62518"/>
    <w:rsid w:val="00B74842"/>
    <w:rsid w:val="00B75343"/>
    <w:rsid w:val="00B81307"/>
    <w:rsid w:val="00B82EAC"/>
    <w:rsid w:val="00B837C6"/>
    <w:rsid w:val="00BA716D"/>
    <w:rsid w:val="00BB22CD"/>
    <w:rsid w:val="00BB53CF"/>
    <w:rsid w:val="00C74D93"/>
    <w:rsid w:val="00CA2EE7"/>
    <w:rsid w:val="00CA40E2"/>
    <w:rsid w:val="00CA4B2A"/>
    <w:rsid w:val="00CC04B9"/>
    <w:rsid w:val="00CD6D07"/>
    <w:rsid w:val="00CF468B"/>
    <w:rsid w:val="00D1330A"/>
    <w:rsid w:val="00D23C97"/>
    <w:rsid w:val="00D36C2C"/>
    <w:rsid w:val="00D37DF7"/>
    <w:rsid w:val="00D454F4"/>
    <w:rsid w:val="00DC2EA7"/>
    <w:rsid w:val="00E339BB"/>
    <w:rsid w:val="00E556FA"/>
    <w:rsid w:val="00E613D4"/>
    <w:rsid w:val="00E73980"/>
    <w:rsid w:val="00F04924"/>
    <w:rsid w:val="00F14D74"/>
    <w:rsid w:val="00F33C8B"/>
    <w:rsid w:val="00F70530"/>
    <w:rsid w:val="00F74BE4"/>
    <w:rsid w:val="00F95C93"/>
    <w:rsid w:val="00FB30B8"/>
    <w:rsid w:val="00F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7D04A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458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CA40E2"/>
    <w:pPr>
      <w:keepNext/>
      <w:spacing w:before="48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A40E2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A40E2"/>
    <w:pPr>
      <w:keepNext/>
      <w:spacing w:before="240" w:after="24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formellinks">
    <w:name w:val="Grussformel_links"/>
    <w:basedOn w:val="Standard"/>
    <w:rsid w:val="00A07DA8"/>
    <w:pPr>
      <w:spacing w:before="240" w:after="240"/>
    </w:pPr>
  </w:style>
  <w:style w:type="paragraph" w:customStyle="1" w:styleId="Firmalinks">
    <w:name w:val="Firma_links"/>
    <w:basedOn w:val="Standard"/>
    <w:rsid w:val="00A07DA8"/>
    <w:rPr>
      <w:caps/>
      <w:szCs w:val="22"/>
    </w:rPr>
  </w:style>
  <w:style w:type="paragraph" w:customStyle="1" w:styleId="Unterschriftlinks">
    <w:name w:val="Unterschrift_links"/>
    <w:basedOn w:val="Standard"/>
    <w:rsid w:val="00A07DA8"/>
    <w:pPr>
      <w:spacing w:before="840" w:after="120"/>
    </w:pPr>
  </w:style>
  <w:style w:type="paragraph" w:styleId="Kopfzeile">
    <w:name w:val="header"/>
    <w:basedOn w:val="Standard"/>
    <w:rsid w:val="00354D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54DE5"/>
    <w:pPr>
      <w:tabs>
        <w:tab w:val="center" w:pos="4536"/>
        <w:tab w:val="right" w:pos="9072"/>
      </w:tabs>
    </w:pPr>
  </w:style>
  <w:style w:type="character" w:styleId="Seitenzahl">
    <w:name w:val="page number"/>
    <w:rsid w:val="00CA40E2"/>
    <w:rPr>
      <w:rFonts w:ascii="Arial" w:hAnsi="Arial"/>
      <w:sz w:val="16"/>
    </w:rPr>
  </w:style>
  <w:style w:type="paragraph" w:customStyle="1" w:styleId="Aufzhlungszeichen1Arial">
    <w:name w:val="Aufzählungszeichen 1 Arial"/>
    <w:basedOn w:val="Standard"/>
    <w:rsid w:val="00FC3032"/>
    <w:pPr>
      <w:numPr>
        <w:numId w:val="6"/>
      </w:numPr>
    </w:pPr>
  </w:style>
  <w:style w:type="paragraph" w:customStyle="1" w:styleId="Aufzhlungszeichen2Arial">
    <w:name w:val="Aufzählungszeichen 2 Arial"/>
    <w:basedOn w:val="Standard"/>
    <w:rsid w:val="00A60CC6"/>
    <w:pPr>
      <w:numPr>
        <w:numId w:val="8"/>
      </w:numPr>
    </w:pPr>
  </w:style>
  <w:style w:type="paragraph" w:styleId="Listennummer">
    <w:name w:val="List Number"/>
    <w:basedOn w:val="Standard"/>
    <w:rsid w:val="00A60CC6"/>
  </w:style>
  <w:style w:type="paragraph" w:styleId="Sprechblasentext">
    <w:name w:val="Balloon Text"/>
    <w:basedOn w:val="Standard"/>
    <w:link w:val="SprechblasentextZchn"/>
    <w:rsid w:val="001220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220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rsid w:val="00554A13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B7484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748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7484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748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7484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2022-12-19T14:57:00Z</dcterms:created>
  <dcterms:modified xsi:type="dcterms:W3CDTF">2022-12-19T14:57:00Z</dcterms:modified>
</cp:coreProperties>
</file>